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F0" w:rsidRPr="002E1254" w:rsidRDefault="00503CF0" w:rsidP="002E1254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2E1254">
        <w:rPr>
          <w:b/>
          <w:sz w:val="28"/>
          <w:szCs w:val="28"/>
        </w:rPr>
        <w:t>Dr P K Mohanty</w:t>
      </w:r>
    </w:p>
    <w:p w:rsidR="00503CF0" w:rsidRPr="002E1254" w:rsidRDefault="00503CF0" w:rsidP="002E1254">
      <w:pPr>
        <w:pStyle w:val="NoSpacing"/>
        <w:jc w:val="center"/>
        <w:rPr>
          <w:b/>
          <w:sz w:val="28"/>
          <w:szCs w:val="28"/>
        </w:rPr>
      </w:pPr>
      <w:r w:rsidRPr="002E1254">
        <w:rPr>
          <w:b/>
          <w:sz w:val="28"/>
          <w:szCs w:val="28"/>
        </w:rPr>
        <w:t>Witham Health Centre</w:t>
      </w:r>
    </w:p>
    <w:p w:rsidR="00503CF0" w:rsidRPr="002E1254" w:rsidRDefault="00503CF0" w:rsidP="002E1254">
      <w:pPr>
        <w:pStyle w:val="NoSpacing"/>
        <w:jc w:val="center"/>
        <w:rPr>
          <w:b/>
          <w:sz w:val="28"/>
          <w:szCs w:val="28"/>
        </w:rPr>
      </w:pPr>
      <w:r w:rsidRPr="002E1254">
        <w:rPr>
          <w:b/>
          <w:sz w:val="28"/>
          <w:szCs w:val="28"/>
        </w:rPr>
        <w:t>Patient Participation Group</w:t>
      </w:r>
    </w:p>
    <w:p w:rsidR="00503CF0" w:rsidRDefault="00503CF0" w:rsidP="002E1254">
      <w:pPr>
        <w:pStyle w:val="NoSpacing"/>
        <w:jc w:val="center"/>
        <w:rPr>
          <w:b/>
          <w:sz w:val="28"/>
          <w:szCs w:val="28"/>
        </w:rPr>
      </w:pPr>
      <w:r w:rsidRPr="002E1254">
        <w:rPr>
          <w:b/>
          <w:sz w:val="28"/>
          <w:szCs w:val="28"/>
        </w:rPr>
        <w:t>Meeting Minutes</w:t>
      </w:r>
    </w:p>
    <w:p w:rsidR="000429FF" w:rsidRPr="002E1254" w:rsidRDefault="000429FF" w:rsidP="002E1254">
      <w:pPr>
        <w:pStyle w:val="NoSpacing"/>
        <w:jc w:val="center"/>
        <w:rPr>
          <w:b/>
          <w:sz w:val="28"/>
          <w:szCs w:val="28"/>
        </w:rPr>
      </w:pPr>
    </w:p>
    <w:p w:rsidR="00503CF0" w:rsidRPr="002E1254" w:rsidRDefault="00503CF0" w:rsidP="002E1254">
      <w:pPr>
        <w:pStyle w:val="NoSpacing"/>
        <w:jc w:val="center"/>
        <w:rPr>
          <w:b/>
          <w:sz w:val="28"/>
          <w:szCs w:val="28"/>
        </w:rPr>
      </w:pPr>
      <w:r w:rsidRPr="002E1254">
        <w:rPr>
          <w:b/>
          <w:sz w:val="28"/>
          <w:szCs w:val="28"/>
        </w:rPr>
        <w:t xml:space="preserve">Date </w:t>
      </w:r>
      <w:r w:rsidR="00DE53BA">
        <w:rPr>
          <w:b/>
          <w:sz w:val="28"/>
          <w:szCs w:val="28"/>
        </w:rPr>
        <w:t xml:space="preserve">12 September </w:t>
      </w:r>
      <w:r w:rsidR="00D8266B">
        <w:rPr>
          <w:b/>
          <w:sz w:val="28"/>
          <w:szCs w:val="28"/>
        </w:rPr>
        <w:t>2013</w:t>
      </w:r>
      <w:r w:rsidRPr="002E1254">
        <w:rPr>
          <w:b/>
          <w:sz w:val="28"/>
          <w:szCs w:val="28"/>
        </w:rPr>
        <w:t xml:space="preserve"> at 2pm</w:t>
      </w:r>
    </w:p>
    <w:p w:rsidR="00503CF0" w:rsidRDefault="00503CF0" w:rsidP="00503CF0">
      <w:pPr>
        <w:pStyle w:val="NoSpacing"/>
      </w:pPr>
    </w:p>
    <w:p w:rsidR="00503CF0" w:rsidRPr="002E1254" w:rsidRDefault="002E1254" w:rsidP="00503CF0">
      <w:pPr>
        <w:pStyle w:val="NoSpacing"/>
        <w:rPr>
          <w:b/>
        </w:rPr>
      </w:pPr>
      <w:r w:rsidRPr="002E1254">
        <w:rPr>
          <w:b/>
        </w:rPr>
        <w:t>Attendees:</w:t>
      </w:r>
      <w:r w:rsidR="00A03852">
        <w:rPr>
          <w:b/>
        </w:rPr>
        <w:tab/>
      </w:r>
      <w:r w:rsidR="00A03852">
        <w:rPr>
          <w:b/>
        </w:rPr>
        <w:tab/>
      </w:r>
      <w:r w:rsidR="00A03852">
        <w:rPr>
          <w:b/>
        </w:rPr>
        <w:tab/>
      </w:r>
      <w:r w:rsidR="00A03852">
        <w:rPr>
          <w:b/>
        </w:rPr>
        <w:tab/>
      </w:r>
      <w:r w:rsidR="00A03852">
        <w:rPr>
          <w:b/>
        </w:rPr>
        <w:tab/>
      </w:r>
      <w:r w:rsidR="00A03852">
        <w:rPr>
          <w:b/>
        </w:rPr>
        <w:tab/>
        <w:t>Apologies</w:t>
      </w:r>
      <w:r w:rsidR="00343C34">
        <w:rPr>
          <w:b/>
        </w:rPr>
        <w:t xml:space="preserve"> for absence</w:t>
      </w:r>
      <w:r w:rsidR="00A03852">
        <w:rPr>
          <w:b/>
        </w:rPr>
        <w:t>:</w:t>
      </w:r>
    </w:p>
    <w:p w:rsidR="002E1254" w:rsidRDefault="00DE53BA" w:rsidP="00503CF0">
      <w:pPr>
        <w:pStyle w:val="NoSpacing"/>
      </w:pPr>
      <w:r>
        <w:t xml:space="preserve">Dr P K Mohanty </w:t>
      </w:r>
      <w:r w:rsidR="00B80EEE">
        <w:tab/>
      </w:r>
      <w:r w:rsidR="002E1254">
        <w:t>General Practitioner</w:t>
      </w:r>
      <w:r w:rsidR="00071A9F">
        <w:tab/>
      </w:r>
      <w:r w:rsidR="00071A9F">
        <w:tab/>
        <w:t>Joss Fehmi</w:t>
      </w:r>
      <w:r w:rsidR="00071A9F">
        <w:tab/>
      </w:r>
      <w:r w:rsidR="00071A9F">
        <w:tab/>
        <w:t>Practice Secretary</w:t>
      </w:r>
    </w:p>
    <w:p w:rsidR="00DE53BA" w:rsidRDefault="00DE53BA" w:rsidP="00503CF0">
      <w:pPr>
        <w:pStyle w:val="NoSpacing"/>
      </w:pPr>
      <w:r>
        <w:t>Dr V P Killy</w:t>
      </w:r>
      <w:r>
        <w:tab/>
      </w:r>
      <w:r>
        <w:tab/>
        <w:t>General Practitioner</w:t>
      </w:r>
      <w:r>
        <w:tab/>
      </w:r>
      <w:r>
        <w:tab/>
        <w:t>Morris Timberlake</w:t>
      </w:r>
    </w:p>
    <w:p w:rsidR="002E1254" w:rsidRDefault="00B80EEE" w:rsidP="00503CF0">
      <w:pPr>
        <w:pStyle w:val="NoSpacing"/>
      </w:pPr>
      <w:r>
        <w:t>John Croager</w:t>
      </w:r>
      <w:r>
        <w:tab/>
      </w:r>
      <w:r>
        <w:tab/>
      </w:r>
      <w:r w:rsidR="002E1254">
        <w:t>Practice Manager</w:t>
      </w:r>
      <w:r w:rsidR="00DE53BA">
        <w:tab/>
      </w:r>
      <w:r w:rsidR="00DE53BA">
        <w:tab/>
        <w:t>Janet Butler</w:t>
      </w:r>
      <w:r w:rsidR="00A03852">
        <w:tab/>
      </w:r>
      <w:r w:rsidR="00473F83">
        <w:tab/>
      </w:r>
      <w:r w:rsidR="00071A9F">
        <w:tab/>
      </w:r>
      <w:r w:rsidR="00071A9F">
        <w:tab/>
      </w:r>
    </w:p>
    <w:p w:rsidR="002E1254" w:rsidRDefault="00473F83" w:rsidP="00503CF0">
      <w:pPr>
        <w:pStyle w:val="NoSpacing"/>
      </w:pPr>
      <w:r>
        <w:t>Brian Proctor (Chair)</w:t>
      </w:r>
      <w:r>
        <w:tab/>
      </w:r>
      <w:r>
        <w:tab/>
      </w:r>
      <w:r w:rsidR="005B661D">
        <w:tab/>
      </w:r>
      <w:r w:rsidR="005B661D">
        <w:tab/>
      </w:r>
      <w:r w:rsidR="005B661D">
        <w:tab/>
      </w:r>
      <w:r w:rsidR="00116E59">
        <w:t>Margaret Mott</w:t>
      </w:r>
      <w:r w:rsidR="000378AC">
        <w:tab/>
      </w:r>
    </w:p>
    <w:p w:rsidR="005B661D" w:rsidRDefault="005B661D" w:rsidP="00503CF0">
      <w:pPr>
        <w:pStyle w:val="NoSpacing"/>
      </w:pPr>
      <w:r>
        <w:t>Jeanette Johnson</w:t>
      </w:r>
    </w:p>
    <w:p w:rsidR="00DE53BA" w:rsidRDefault="00DE53BA" w:rsidP="00503CF0">
      <w:pPr>
        <w:pStyle w:val="NoSpacing"/>
      </w:pPr>
      <w:r>
        <w:t>Denise Saunders</w:t>
      </w:r>
    </w:p>
    <w:p w:rsidR="002E1254" w:rsidRDefault="002E1254" w:rsidP="00503CF0">
      <w:pPr>
        <w:pStyle w:val="NoSpacing"/>
      </w:pPr>
      <w:r>
        <w:t>St</w:t>
      </w:r>
      <w:r w:rsidR="00473F83">
        <w:t xml:space="preserve">eve </w:t>
      </w:r>
      <w:proofErr w:type="spellStart"/>
      <w:r w:rsidR="00473F83">
        <w:t>Burtrand</w:t>
      </w:r>
      <w:proofErr w:type="spellEnd"/>
      <w:r w:rsidR="00473F83">
        <w:t xml:space="preserve"> (Secretary)</w:t>
      </w:r>
      <w:r w:rsidR="00473F83">
        <w:tab/>
      </w:r>
    </w:p>
    <w:p w:rsidR="002E1254" w:rsidRDefault="002E1254" w:rsidP="00503CF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6699"/>
        <w:gridCol w:w="1591"/>
      </w:tblGrid>
      <w:tr w:rsidR="00ED5565" w:rsidRPr="003C640C" w:rsidTr="001B0881">
        <w:tc>
          <w:tcPr>
            <w:tcW w:w="952" w:type="dxa"/>
          </w:tcPr>
          <w:p w:rsidR="00ED5565" w:rsidRPr="003C640C" w:rsidRDefault="00274895" w:rsidP="00503CF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6699" w:type="dxa"/>
          </w:tcPr>
          <w:p w:rsidR="00ED5565" w:rsidRPr="003C640C" w:rsidRDefault="00274895" w:rsidP="00503CF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Details</w:t>
            </w:r>
          </w:p>
        </w:tc>
        <w:tc>
          <w:tcPr>
            <w:tcW w:w="1591" w:type="dxa"/>
          </w:tcPr>
          <w:p w:rsidR="00AB110C" w:rsidRPr="003C640C" w:rsidRDefault="00274895" w:rsidP="00AB110C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Action</w:t>
            </w:r>
          </w:p>
        </w:tc>
      </w:tr>
      <w:tr w:rsidR="0080697A" w:rsidRPr="003C640C" w:rsidTr="001B0881">
        <w:tc>
          <w:tcPr>
            <w:tcW w:w="952" w:type="dxa"/>
          </w:tcPr>
          <w:p w:rsidR="0080697A" w:rsidRPr="00274895" w:rsidRDefault="00274895" w:rsidP="00503CF0">
            <w:pPr>
              <w:pStyle w:val="NoSpacing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699" w:type="dxa"/>
          </w:tcPr>
          <w:p w:rsidR="00AC412A" w:rsidRDefault="00AC412A" w:rsidP="00AB110C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Chair’s Welcome</w:t>
            </w:r>
          </w:p>
          <w:p w:rsidR="002A2578" w:rsidRDefault="002A2578" w:rsidP="00AB110C">
            <w:pPr>
              <w:pStyle w:val="NoSpacing"/>
              <w:rPr>
                <w:sz w:val="32"/>
                <w:szCs w:val="32"/>
              </w:rPr>
            </w:pPr>
          </w:p>
          <w:p w:rsidR="00502D9D" w:rsidRDefault="00E359C2" w:rsidP="00AC412A">
            <w:pPr>
              <w:pStyle w:val="NoSpacing"/>
              <w:rPr>
                <w:sz w:val="32"/>
                <w:szCs w:val="32"/>
              </w:rPr>
            </w:pPr>
            <w:r w:rsidRPr="00E359C2">
              <w:rPr>
                <w:b/>
                <w:sz w:val="32"/>
                <w:szCs w:val="32"/>
              </w:rPr>
              <w:t>Brian</w:t>
            </w:r>
            <w:r>
              <w:rPr>
                <w:sz w:val="32"/>
                <w:szCs w:val="32"/>
              </w:rPr>
              <w:t xml:space="preserve"> </w:t>
            </w:r>
            <w:r w:rsidR="00AC412A">
              <w:rPr>
                <w:sz w:val="32"/>
                <w:szCs w:val="32"/>
              </w:rPr>
              <w:t>thanked everyone for</w:t>
            </w:r>
            <w:r w:rsidR="002A2578">
              <w:rPr>
                <w:sz w:val="32"/>
                <w:szCs w:val="32"/>
              </w:rPr>
              <w:t xml:space="preserve"> </w:t>
            </w:r>
            <w:r w:rsidR="00AC412A">
              <w:rPr>
                <w:sz w:val="32"/>
                <w:szCs w:val="32"/>
              </w:rPr>
              <w:t>attending.  A warm welcome was extended to Dr Killy and to Denise Saunders, who were both attending for the first time.</w:t>
            </w:r>
          </w:p>
          <w:p w:rsidR="00AC412A" w:rsidRDefault="00AC412A" w:rsidP="00AC412A">
            <w:pPr>
              <w:pStyle w:val="NoSpacing"/>
              <w:rPr>
                <w:sz w:val="32"/>
                <w:szCs w:val="32"/>
              </w:rPr>
            </w:pPr>
          </w:p>
          <w:p w:rsidR="00AC412A" w:rsidRDefault="00AC412A" w:rsidP="00AC412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was noted</w:t>
            </w:r>
            <w:r w:rsidR="0000136C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with sadness, that </w:t>
            </w:r>
            <w:r w:rsidR="0000136C">
              <w:rPr>
                <w:sz w:val="32"/>
                <w:szCs w:val="32"/>
              </w:rPr>
              <w:t xml:space="preserve">Group Member </w:t>
            </w:r>
            <w:r>
              <w:rPr>
                <w:sz w:val="32"/>
                <w:szCs w:val="32"/>
              </w:rPr>
              <w:t>Kenneth Keef</w:t>
            </w:r>
            <w:r w:rsidR="0000136C">
              <w:rPr>
                <w:sz w:val="32"/>
                <w:szCs w:val="32"/>
              </w:rPr>
              <w:t>e had passed away; his input will be missed.</w:t>
            </w:r>
          </w:p>
          <w:p w:rsidR="0000136C" w:rsidRDefault="0000136C" w:rsidP="00AC412A">
            <w:pPr>
              <w:pStyle w:val="NoSpacing"/>
              <w:rPr>
                <w:sz w:val="32"/>
                <w:szCs w:val="32"/>
              </w:rPr>
            </w:pPr>
          </w:p>
          <w:p w:rsidR="0000136C" w:rsidRDefault="006F04F1" w:rsidP="00E359C2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was agreed that</w:t>
            </w:r>
            <w:r w:rsidR="00E359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afternoon</w:t>
            </w:r>
            <w:r w:rsidR="00E359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meetings will </w:t>
            </w:r>
            <w:r w:rsidR="00E359C2">
              <w:rPr>
                <w:sz w:val="32"/>
                <w:szCs w:val="32"/>
              </w:rPr>
              <w:t xml:space="preserve">now </w:t>
            </w:r>
            <w:r>
              <w:rPr>
                <w:sz w:val="32"/>
                <w:szCs w:val="32"/>
              </w:rPr>
              <w:t xml:space="preserve">begin at 2.30pm to accommodate staff lunch breaks.  </w:t>
            </w:r>
            <w:r w:rsidR="00E359C2">
              <w:rPr>
                <w:sz w:val="32"/>
                <w:szCs w:val="32"/>
              </w:rPr>
              <w:t>Meetings will also take place quarterly instead of monthly and will</w:t>
            </w:r>
            <w:r>
              <w:rPr>
                <w:sz w:val="32"/>
                <w:szCs w:val="32"/>
              </w:rPr>
              <w:t xml:space="preserve">, where possible, also be scheduled for a Thursday – so that GPs </w:t>
            </w:r>
            <w:r w:rsidR="00646724">
              <w:rPr>
                <w:sz w:val="32"/>
                <w:szCs w:val="32"/>
              </w:rPr>
              <w:t xml:space="preserve">are able to </w:t>
            </w:r>
            <w:r w:rsidR="00E359C2">
              <w:rPr>
                <w:sz w:val="32"/>
                <w:szCs w:val="32"/>
              </w:rPr>
              <w:t>attend</w:t>
            </w:r>
            <w:r w:rsidR="00FA0FA3">
              <w:rPr>
                <w:sz w:val="32"/>
                <w:szCs w:val="32"/>
              </w:rPr>
              <w:t xml:space="preserve"> more easily</w:t>
            </w:r>
            <w:r w:rsidR="00E359C2">
              <w:rPr>
                <w:sz w:val="32"/>
                <w:szCs w:val="32"/>
              </w:rPr>
              <w:t>.</w:t>
            </w:r>
          </w:p>
          <w:p w:rsidR="00E359C2" w:rsidRDefault="00E359C2" w:rsidP="00E359C2">
            <w:pPr>
              <w:pStyle w:val="NoSpacing"/>
              <w:rPr>
                <w:sz w:val="32"/>
                <w:szCs w:val="32"/>
              </w:rPr>
            </w:pPr>
          </w:p>
          <w:p w:rsidR="007654CB" w:rsidRDefault="00E359C2" w:rsidP="00E63F87">
            <w:pPr>
              <w:pStyle w:val="NoSpacing"/>
              <w:rPr>
                <w:sz w:val="32"/>
                <w:szCs w:val="32"/>
              </w:rPr>
            </w:pPr>
            <w:r w:rsidRPr="00E359C2">
              <w:rPr>
                <w:b/>
                <w:sz w:val="32"/>
                <w:szCs w:val="32"/>
              </w:rPr>
              <w:t>Brian</w:t>
            </w:r>
            <w:r>
              <w:rPr>
                <w:sz w:val="32"/>
                <w:szCs w:val="32"/>
              </w:rPr>
              <w:t xml:space="preserve"> </w:t>
            </w:r>
            <w:r w:rsidR="002A2578">
              <w:rPr>
                <w:sz w:val="32"/>
                <w:szCs w:val="32"/>
              </w:rPr>
              <w:t xml:space="preserve">advised </w:t>
            </w:r>
            <w:r w:rsidR="003435F1">
              <w:rPr>
                <w:sz w:val="32"/>
                <w:szCs w:val="32"/>
              </w:rPr>
              <w:t xml:space="preserve">that since the </w:t>
            </w:r>
            <w:r>
              <w:rPr>
                <w:sz w:val="32"/>
                <w:szCs w:val="32"/>
              </w:rPr>
              <w:t>last meeting</w:t>
            </w:r>
            <w:r w:rsidR="00E223F3">
              <w:rPr>
                <w:sz w:val="32"/>
                <w:szCs w:val="32"/>
              </w:rPr>
              <w:t xml:space="preserve"> in April</w:t>
            </w:r>
            <w:r>
              <w:rPr>
                <w:sz w:val="32"/>
                <w:szCs w:val="32"/>
              </w:rPr>
              <w:t xml:space="preserve">, </w:t>
            </w:r>
            <w:r w:rsidRPr="002A2578">
              <w:rPr>
                <w:b/>
                <w:sz w:val="32"/>
                <w:szCs w:val="32"/>
              </w:rPr>
              <w:t>he</w:t>
            </w:r>
            <w:r>
              <w:rPr>
                <w:sz w:val="32"/>
                <w:szCs w:val="32"/>
              </w:rPr>
              <w:t xml:space="preserve"> and </w:t>
            </w:r>
            <w:r w:rsidRPr="002A2578">
              <w:rPr>
                <w:b/>
                <w:sz w:val="32"/>
                <w:szCs w:val="32"/>
              </w:rPr>
              <w:t>Steve</w:t>
            </w:r>
            <w:r>
              <w:rPr>
                <w:sz w:val="32"/>
                <w:szCs w:val="32"/>
              </w:rPr>
              <w:t xml:space="preserve"> </w:t>
            </w:r>
            <w:r w:rsidR="008C7625">
              <w:rPr>
                <w:sz w:val="32"/>
                <w:szCs w:val="32"/>
              </w:rPr>
              <w:t>had met</w:t>
            </w:r>
            <w:r w:rsidR="00B266A5">
              <w:rPr>
                <w:sz w:val="32"/>
                <w:szCs w:val="32"/>
              </w:rPr>
              <w:t xml:space="preserve"> </w:t>
            </w:r>
            <w:r w:rsidR="008C7625" w:rsidRPr="002A2578">
              <w:rPr>
                <w:b/>
                <w:sz w:val="32"/>
                <w:szCs w:val="32"/>
              </w:rPr>
              <w:t>John</w:t>
            </w:r>
            <w:r w:rsidR="008C7625">
              <w:rPr>
                <w:sz w:val="32"/>
                <w:szCs w:val="32"/>
              </w:rPr>
              <w:t xml:space="preserve"> </w:t>
            </w:r>
            <w:r w:rsidR="00B266A5">
              <w:rPr>
                <w:sz w:val="32"/>
                <w:szCs w:val="32"/>
              </w:rPr>
              <w:t xml:space="preserve">informally </w:t>
            </w:r>
            <w:r w:rsidR="002A2578">
              <w:rPr>
                <w:sz w:val="32"/>
                <w:szCs w:val="32"/>
              </w:rPr>
              <w:t xml:space="preserve">to </w:t>
            </w:r>
            <w:r w:rsidR="00C66119">
              <w:rPr>
                <w:sz w:val="32"/>
                <w:szCs w:val="32"/>
              </w:rPr>
              <w:t xml:space="preserve">discuss </w:t>
            </w:r>
            <w:r w:rsidR="002A2578">
              <w:rPr>
                <w:sz w:val="32"/>
                <w:szCs w:val="32"/>
              </w:rPr>
              <w:t>the future of the Group</w:t>
            </w:r>
            <w:r w:rsidR="00166AF0">
              <w:rPr>
                <w:sz w:val="32"/>
                <w:szCs w:val="32"/>
              </w:rPr>
              <w:t xml:space="preserve">; </w:t>
            </w:r>
            <w:r w:rsidR="00393DE9">
              <w:rPr>
                <w:sz w:val="32"/>
                <w:szCs w:val="32"/>
              </w:rPr>
              <w:t xml:space="preserve">a </w:t>
            </w:r>
            <w:r w:rsidR="00C306DC">
              <w:rPr>
                <w:sz w:val="32"/>
                <w:szCs w:val="32"/>
              </w:rPr>
              <w:t xml:space="preserve">main </w:t>
            </w:r>
            <w:r w:rsidR="00166AF0">
              <w:rPr>
                <w:sz w:val="32"/>
                <w:szCs w:val="32"/>
              </w:rPr>
              <w:t xml:space="preserve">priority </w:t>
            </w:r>
            <w:r w:rsidR="00FD4956">
              <w:rPr>
                <w:sz w:val="32"/>
                <w:szCs w:val="32"/>
              </w:rPr>
              <w:t xml:space="preserve">going forward </w:t>
            </w:r>
            <w:r w:rsidR="00C66119">
              <w:rPr>
                <w:sz w:val="32"/>
                <w:szCs w:val="32"/>
              </w:rPr>
              <w:t xml:space="preserve">will </w:t>
            </w:r>
            <w:r w:rsidR="00166AF0">
              <w:rPr>
                <w:sz w:val="32"/>
                <w:szCs w:val="32"/>
              </w:rPr>
              <w:t xml:space="preserve">be </w:t>
            </w:r>
            <w:r w:rsidR="000C5D70">
              <w:rPr>
                <w:sz w:val="32"/>
                <w:szCs w:val="32"/>
              </w:rPr>
              <w:t xml:space="preserve">to </w:t>
            </w:r>
            <w:r w:rsidR="00B266A5">
              <w:rPr>
                <w:sz w:val="32"/>
                <w:szCs w:val="32"/>
              </w:rPr>
              <w:t xml:space="preserve">enhance its </w:t>
            </w:r>
            <w:r w:rsidR="00166AF0">
              <w:rPr>
                <w:sz w:val="32"/>
                <w:szCs w:val="32"/>
              </w:rPr>
              <w:t>membership</w:t>
            </w:r>
            <w:r w:rsidR="00CA17FC">
              <w:rPr>
                <w:sz w:val="32"/>
                <w:szCs w:val="32"/>
              </w:rPr>
              <w:t>.</w:t>
            </w:r>
            <w:r w:rsidR="007654CB">
              <w:rPr>
                <w:sz w:val="32"/>
                <w:szCs w:val="32"/>
              </w:rPr>
              <w:t xml:space="preserve"> The </w:t>
            </w:r>
            <w:r w:rsidR="007654CB">
              <w:rPr>
                <w:sz w:val="32"/>
                <w:szCs w:val="32"/>
              </w:rPr>
              <w:lastRenderedPageBreak/>
              <w:t xml:space="preserve">foremost objective remains to work closely </w:t>
            </w:r>
            <w:r w:rsidR="00344482">
              <w:rPr>
                <w:sz w:val="32"/>
                <w:szCs w:val="32"/>
              </w:rPr>
              <w:t xml:space="preserve">with Dr Mohanty and other Practice </w:t>
            </w:r>
            <w:r w:rsidR="007654CB">
              <w:rPr>
                <w:sz w:val="32"/>
                <w:szCs w:val="32"/>
              </w:rPr>
              <w:t xml:space="preserve">staff to a) provide input about services and their priorities and b) to provide a platform to test and modify ideas and plans.  </w:t>
            </w:r>
          </w:p>
          <w:p w:rsidR="00F03B7F" w:rsidRDefault="00F03B7F" w:rsidP="007654CB">
            <w:pPr>
              <w:pStyle w:val="NoSpacing"/>
              <w:rPr>
                <w:b/>
                <w:sz w:val="32"/>
                <w:szCs w:val="32"/>
              </w:rPr>
            </w:pPr>
          </w:p>
          <w:p w:rsidR="00EF2AE7" w:rsidRPr="00274895" w:rsidRDefault="00F03B7F" w:rsidP="00084DAD">
            <w:pPr>
              <w:pStyle w:val="NoSpacing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Brian </w:t>
            </w:r>
            <w:r w:rsidR="00166AF0">
              <w:rPr>
                <w:sz w:val="32"/>
                <w:szCs w:val="32"/>
              </w:rPr>
              <w:t xml:space="preserve">and </w:t>
            </w:r>
            <w:r w:rsidR="00166AF0" w:rsidRPr="00166AF0">
              <w:rPr>
                <w:b/>
                <w:sz w:val="32"/>
                <w:szCs w:val="32"/>
              </w:rPr>
              <w:t>Steve</w:t>
            </w:r>
            <w:r w:rsidR="00166AF0">
              <w:rPr>
                <w:sz w:val="32"/>
                <w:szCs w:val="32"/>
              </w:rPr>
              <w:t xml:space="preserve"> had also me</w:t>
            </w:r>
            <w:r w:rsidR="00C306DC">
              <w:rPr>
                <w:sz w:val="32"/>
                <w:szCs w:val="32"/>
              </w:rPr>
              <w:t xml:space="preserve">t </w:t>
            </w:r>
            <w:r w:rsidR="00166AF0">
              <w:rPr>
                <w:sz w:val="32"/>
                <w:szCs w:val="32"/>
              </w:rPr>
              <w:t xml:space="preserve">members of the Tollgate Practice’s </w:t>
            </w:r>
            <w:r>
              <w:rPr>
                <w:sz w:val="32"/>
                <w:szCs w:val="32"/>
              </w:rPr>
              <w:t xml:space="preserve">long-established </w:t>
            </w:r>
            <w:r w:rsidR="00166AF0">
              <w:rPr>
                <w:sz w:val="32"/>
                <w:szCs w:val="32"/>
              </w:rPr>
              <w:t>PPG</w:t>
            </w:r>
            <w:r w:rsidR="007654CB">
              <w:rPr>
                <w:sz w:val="32"/>
                <w:szCs w:val="32"/>
              </w:rPr>
              <w:t xml:space="preserve"> (near Colchester)</w:t>
            </w:r>
            <w:r w:rsidR="00166AF0">
              <w:rPr>
                <w:sz w:val="32"/>
                <w:szCs w:val="32"/>
              </w:rPr>
              <w:t xml:space="preserve">, to </w:t>
            </w:r>
            <w:r>
              <w:rPr>
                <w:sz w:val="32"/>
                <w:szCs w:val="32"/>
              </w:rPr>
              <w:t>discuss with them how their Group operates and glean some helpful pointers about being a</w:t>
            </w:r>
            <w:r w:rsidR="001F219C">
              <w:rPr>
                <w:sz w:val="32"/>
                <w:szCs w:val="32"/>
              </w:rPr>
              <w:t xml:space="preserve">s </w:t>
            </w:r>
            <w:r w:rsidR="00921B2C">
              <w:rPr>
                <w:sz w:val="32"/>
                <w:szCs w:val="32"/>
              </w:rPr>
              <w:t xml:space="preserve">proactive </w:t>
            </w:r>
            <w:r w:rsidR="001F219C">
              <w:rPr>
                <w:sz w:val="32"/>
                <w:szCs w:val="32"/>
              </w:rPr>
              <w:t xml:space="preserve">and </w:t>
            </w:r>
            <w:r w:rsidR="00921B2C">
              <w:rPr>
                <w:sz w:val="32"/>
                <w:szCs w:val="32"/>
              </w:rPr>
              <w:t xml:space="preserve">supportive </w:t>
            </w:r>
            <w:r w:rsidR="001F219C">
              <w:rPr>
                <w:sz w:val="32"/>
                <w:szCs w:val="32"/>
              </w:rPr>
              <w:t>as possible</w:t>
            </w:r>
            <w:r>
              <w:rPr>
                <w:sz w:val="32"/>
                <w:szCs w:val="32"/>
              </w:rPr>
              <w:t>.  This dialogue ha</w:t>
            </w:r>
            <w:r w:rsidR="00F21A3A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been useful. </w:t>
            </w:r>
          </w:p>
        </w:tc>
        <w:tc>
          <w:tcPr>
            <w:tcW w:w="1591" w:type="dxa"/>
          </w:tcPr>
          <w:p w:rsidR="0080697A" w:rsidRDefault="0080697A" w:rsidP="00503CF0">
            <w:pPr>
              <w:pStyle w:val="NoSpacing"/>
              <w:rPr>
                <w:sz w:val="32"/>
                <w:szCs w:val="32"/>
              </w:rPr>
            </w:pPr>
          </w:p>
          <w:p w:rsidR="000037F9" w:rsidRDefault="000037F9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B86180" w:rsidRDefault="00B86180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6F04F1" w:rsidRDefault="006F04F1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6F04F1" w:rsidRDefault="006F04F1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6F04F1" w:rsidRDefault="006F04F1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6F04F1" w:rsidRDefault="006F04F1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6F04F1" w:rsidRDefault="006F04F1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6F04F1" w:rsidRDefault="006F04F1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6F04F1" w:rsidRDefault="006F04F1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6F04F1" w:rsidRDefault="006F04F1" w:rsidP="00503CF0">
            <w:pPr>
              <w:pStyle w:val="NoSpacing"/>
              <w:rPr>
                <w:b/>
                <w:sz w:val="32"/>
                <w:szCs w:val="32"/>
              </w:rPr>
            </w:pPr>
          </w:p>
          <w:p w:rsidR="006F04F1" w:rsidRPr="00B86180" w:rsidRDefault="006F04F1" w:rsidP="00503CF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Steve</w:t>
            </w:r>
          </w:p>
        </w:tc>
      </w:tr>
      <w:tr w:rsidR="00ED5565" w:rsidRPr="003C640C" w:rsidTr="001B0881">
        <w:tc>
          <w:tcPr>
            <w:tcW w:w="952" w:type="dxa"/>
          </w:tcPr>
          <w:p w:rsidR="00ED5565" w:rsidRPr="003C640C" w:rsidRDefault="003435F1" w:rsidP="00503CF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6699" w:type="dxa"/>
          </w:tcPr>
          <w:p w:rsidR="007479AC" w:rsidRPr="00680FE3" w:rsidRDefault="00680FE3" w:rsidP="00AC412A">
            <w:pPr>
              <w:pStyle w:val="NoSpacing"/>
              <w:rPr>
                <w:b/>
                <w:sz w:val="32"/>
                <w:szCs w:val="32"/>
              </w:rPr>
            </w:pPr>
            <w:r w:rsidRPr="00680FE3">
              <w:rPr>
                <w:b/>
                <w:sz w:val="32"/>
                <w:szCs w:val="32"/>
              </w:rPr>
              <w:t xml:space="preserve">Minutes of </w:t>
            </w:r>
            <w:r>
              <w:rPr>
                <w:b/>
                <w:sz w:val="32"/>
                <w:szCs w:val="32"/>
              </w:rPr>
              <w:t xml:space="preserve">the </w:t>
            </w:r>
            <w:r w:rsidRPr="00680FE3">
              <w:rPr>
                <w:b/>
                <w:sz w:val="32"/>
                <w:szCs w:val="32"/>
              </w:rPr>
              <w:t xml:space="preserve">Last Meeting (24 April) </w:t>
            </w:r>
          </w:p>
          <w:p w:rsidR="00680FE3" w:rsidRDefault="00680FE3" w:rsidP="00AC412A">
            <w:pPr>
              <w:pStyle w:val="NoSpacing"/>
              <w:rPr>
                <w:sz w:val="32"/>
                <w:szCs w:val="32"/>
              </w:rPr>
            </w:pPr>
          </w:p>
          <w:p w:rsidR="00680FE3" w:rsidRPr="007479AC" w:rsidRDefault="00680FE3" w:rsidP="00AC412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Signed-off as final by the Chair.  </w:t>
            </w:r>
          </w:p>
        </w:tc>
        <w:tc>
          <w:tcPr>
            <w:tcW w:w="1591" w:type="dxa"/>
          </w:tcPr>
          <w:p w:rsidR="000C4F7F" w:rsidRPr="003C640C" w:rsidRDefault="000C4F7F" w:rsidP="005D28AE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3435F1" w:rsidRPr="003C640C" w:rsidTr="001B0881">
        <w:tc>
          <w:tcPr>
            <w:tcW w:w="952" w:type="dxa"/>
          </w:tcPr>
          <w:p w:rsidR="003435F1" w:rsidRPr="003C640C" w:rsidRDefault="00360BF4" w:rsidP="00503CF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699" w:type="dxa"/>
          </w:tcPr>
          <w:p w:rsidR="003435F1" w:rsidRPr="00360BF4" w:rsidRDefault="00360BF4" w:rsidP="00AC412A">
            <w:pPr>
              <w:pStyle w:val="NoSpacing"/>
              <w:rPr>
                <w:b/>
                <w:sz w:val="32"/>
                <w:szCs w:val="32"/>
              </w:rPr>
            </w:pPr>
            <w:r w:rsidRPr="00360BF4">
              <w:rPr>
                <w:b/>
                <w:sz w:val="32"/>
                <w:szCs w:val="32"/>
              </w:rPr>
              <w:t>Action Log Review</w:t>
            </w:r>
          </w:p>
          <w:p w:rsidR="00360BF4" w:rsidRDefault="00360BF4" w:rsidP="00AC412A">
            <w:pPr>
              <w:pStyle w:val="NoSpacing"/>
              <w:rPr>
                <w:sz w:val="32"/>
                <w:szCs w:val="32"/>
              </w:rPr>
            </w:pPr>
          </w:p>
          <w:p w:rsidR="00360BF4" w:rsidRDefault="00360BF4" w:rsidP="00360BF4">
            <w:pPr>
              <w:pStyle w:val="NoSpacing"/>
              <w:rPr>
                <w:sz w:val="32"/>
                <w:szCs w:val="32"/>
              </w:rPr>
            </w:pPr>
            <w:r w:rsidRPr="00360BF4">
              <w:rPr>
                <w:b/>
                <w:sz w:val="32"/>
                <w:szCs w:val="32"/>
              </w:rPr>
              <w:t>Steve</w:t>
            </w:r>
            <w:r>
              <w:rPr>
                <w:sz w:val="32"/>
                <w:szCs w:val="32"/>
              </w:rPr>
              <w:t xml:space="preserve"> advised that there was one outstanding action: </w:t>
            </w:r>
            <w:r w:rsidRPr="00360BF4">
              <w:rPr>
                <w:i/>
                <w:sz w:val="32"/>
                <w:szCs w:val="32"/>
              </w:rPr>
              <w:t>discussion of the Mid-Essex Healthcare Plans 2013-16</w:t>
            </w:r>
            <w:r>
              <w:rPr>
                <w:sz w:val="32"/>
                <w:szCs w:val="32"/>
              </w:rPr>
              <w:t xml:space="preserve"> (scheduled for publication in May).  </w:t>
            </w:r>
          </w:p>
          <w:p w:rsidR="00360BF4" w:rsidRDefault="00360BF4" w:rsidP="00360BF4">
            <w:pPr>
              <w:pStyle w:val="NoSpacing"/>
              <w:rPr>
                <w:sz w:val="32"/>
                <w:szCs w:val="32"/>
              </w:rPr>
            </w:pPr>
          </w:p>
          <w:p w:rsidR="00360BF4" w:rsidRPr="007479AC" w:rsidRDefault="00360BF4" w:rsidP="00360BF4">
            <w:pPr>
              <w:pStyle w:val="NoSpacing"/>
              <w:rPr>
                <w:sz w:val="32"/>
                <w:szCs w:val="32"/>
              </w:rPr>
            </w:pPr>
            <w:r w:rsidRPr="00360BF4">
              <w:rPr>
                <w:b/>
                <w:sz w:val="32"/>
                <w:szCs w:val="32"/>
              </w:rPr>
              <w:t>John</w:t>
            </w:r>
            <w:r>
              <w:rPr>
                <w:sz w:val="32"/>
                <w:szCs w:val="32"/>
              </w:rPr>
              <w:t xml:space="preserve"> agreed to check the Mid-Essex C</w:t>
            </w:r>
            <w:r w:rsidR="00C41BB2">
              <w:rPr>
                <w:sz w:val="32"/>
                <w:szCs w:val="32"/>
              </w:rPr>
              <w:t xml:space="preserve">linical </w:t>
            </w:r>
            <w:r>
              <w:rPr>
                <w:sz w:val="32"/>
                <w:szCs w:val="32"/>
              </w:rPr>
              <w:t>C</w:t>
            </w:r>
            <w:r w:rsidR="00C41BB2">
              <w:rPr>
                <w:sz w:val="32"/>
                <w:szCs w:val="32"/>
              </w:rPr>
              <w:t xml:space="preserve">ommissioning </w:t>
            </w:r>
            <w:r>
              <w:rPr>
                <w:sz w:val="32"/>
                <w:szCs w:val="32"/>
              </w:rPr>
              <w:t>G</w:t>
            </w:r>
            <w:r w:rsidR="00C41BB2">
              <w:rPr>
                <w:sz w:val="32"/>
                <w:szCs w:val="32"/>
              </w:rPr>
              <w:t>roup (CCG)</w:t>
            </w:r>
            <w:r>
              <w:rPr>
                <w:sz w:val="32"/>
                <w:szCs w:val="32"/>
              </w:rPr>
              <w:t xml:space="preserve"> website to establish whether these have been issued, and can be reviewed by the Group at a later date. </w:t>
            </w:r>
          </w:p>
        </w:tc>
        <w:tc>
          <w:tcPr>
            <w:tcW w:w="1591" w:type="dxa"/>
          </w:tcPr>
          <w:p w:rsidR="003435F1" w:rsidRDefault="003435F1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360BF4" w:rsidRDefault="00360BF4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360BF4" w:rsidRDefault="00360BF4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360BF4" w:rsidRDefault="00360BF4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360BF4" w:rsidRDefault="00360BF4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360BF4" w:rsidRDefault="00360BF4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360BF4" w:rsidRPr="003C640C" w:rsidRDefault="00360BF4" w:rsidP="005D28AE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</w:t>
            </w:r>
          </w:p>
        </w:tc>
      </w:tr>
      <w:tr w:rsidR="00360BF4" w:rsidRPr="003C640C" w:rsidTr="001B0881">
        <w:tc>
          <w:tcPr>
            <w:tcW w:w="952" w:type="dxa"/>
          </w:tcPr>
          <w:p w:rsidR="00360BF4" w:rsidRDefault="00360BF4" w:rsidP="00503CF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699" w:type="dxa"/>
          </w:tcPr>
          <w:p w:rsidR="00360BF4" w:rsidRPr="00EB6E3F" w:rsidRDefault="00EB6E3F" w:rsidP="00AC412A">
            <w:pPr>
              <w:pStyle w:val="NoSpacing"/>
              <w:rPr>
                <w:b/>
                <w:sz w:val="32"/>
                <w:szCs w:val="32"/>
              </w:rPr>
            </w:pPr>
            <w:r w:rsidRPr="00EB6E3F">
              <w:rPr>
                <w:b/>
                <w:sz w:val="32"/>
                <w:szCs w:val="32"/>
              </w:rPr>
              <w:t>Practice</w:t>
            </w:r>
            <w:r>
              <w:rPr>
                <w:b/>
                <w:sz w:val="32"/>
                <w:szCs w:val="32"/>
              </w:rPr>
              <w:t xml:space="preserve"> News</w:t>
            </w:r>
            <w:r w:rsidRPr="00EB6E3F">
              <w:rPr>
                <w:b/>
                <w:sz w:val="32"/>
                <w:szCs w:val="32"/>
              </w:rPr>
              <w:t xml:space="preserve"> (</w:t>
            </w:r>
            <w:r>
              <w:rPr>
                <w:b/>
                <w:sz w:val="32"/>
                <w:szCs w:val="32"/>
              </w:rPr>
              <w:t xml:space="preserve">Practice Manager </w:t>
            </w:r>
            <w:r w:rsidRPr="00EB6E3F">
              <w:rPr>
                <w:b/>
                <w:sz w:val="32"/>
                <w:szCs w:val="32"/>
              </w:rPr>
              <w:t>Update)</w:t>
            </w:r>
          </w:p>
          <w:p w:rsidR="00EB6E3F" w:rsidRDefault="00EB6E3F" w:rsidP="00AC412A">
            <w:pPr>
              <w:pStyle w:val="NoSpacing"/>
              <w:rPr>
                <w:sz w:val="32"/>
                <w:szCs w:val="32"/>
              </w:rPr>
            </w:pPr>
          </w:p>
          <w:p w:rsidR="00EB6E3F" w:rsidRDefault="00EB6E3F" w:rsidP="00AC412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Booking Appointments</w:t>
            </w:r>
          </w:p>
          <w:p w:rsidR="00EB6E3F" w:rsidRDefault="00EB6E3F" w:rsidP="00AC412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line with NHS England guidelines, the Surgery will be looking at developing an on-line booking system </w:t>
            </w:r>
            <w:r w:rsidR="00DD0FB7">
              <w:rPr>
                <w:sz w:val="32"/>
                <w:szCs w:val="32"/>
              </w:rPr>
              <w:t xml:space="preserve">for patients </w:t>
            </w:r>
            <w:r>
              <w:rPr>
                <w:sz w:val="32"/>
                <w:szCs w:val="32"/>
              </w:rPr>
              <w:t xml:space="preserve">in the coming </w:t>
            </w:r>
            <w:r w:rsidR="007E3C9D">
              <w:rPr>
                <w:sz w:val="32"/>
                <w:szCs w:val="32"/>
              </w:rPr>
              <w:t xml:space="preserve">months.  </w:t>
            </w:r>
          </w:p>
          <w:p w:rsidR="00C32B2E" w:rsidRDefault="00C32B2E" w:rsidP="00AC412A">
            <w:pPr>
              <w:pStyle w:val="NoSpacing"/>
              <w:rPr>
                <w:sz w:val="32"/>
                <w:szCs w:val="32"/>
              </w:rPr>
            </w:pPr>
          </w:p>
          <w:p w:rsidR="00C32B2E" w:rsidRPr="00C32B2E" w:rsidRDefault="00C32B2E" w:rsidP="00AC412A">
            <w:pPr>
              <w:pStyle w:val="NoSpacing"/>
              <w:rPr>
                <w:sz w:val="32"/>
                <w:szCs w:val="32"/>
                <w:u w:val="single"/>
              </w:rPr>
            </w:pPr>
            <w:r w:rsidRPr="00C32B2E">
              <w:rPr>
                <w:sz w:val="32"/>
                <w:szCs w:val="32"/>
                <w:u w:val="single"/>
              </w:rPr>
              <w:t xml:space="preserve">Refurbishment </w:t>
            </w:r>
          </w:p>
          <w:p w:rsidR="00C32B2E" w:rsidRDefault="00C32B2E" w:rsidP="00AC412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r w:rsidR="00C904AB">
              <w:rPr>
                <w:sz w:val="32"/>
                <w:szCs w:val="32"/>
              </w:rPr>
              <w:t xml:space="preserve">Health Centre </w:t>
            </w:r>
            <w:r>
              <w:rPr>
                <w:sz w:val="32"/>
                <w:szCs w:val="32"/>
              </w:rPr>
              <w:t xml:space="preserve">refurbishing programme has now been completed.  Notably, no clinics were </w:t>
            </w:r>
            <w:r>
              <w:rPr>
                <w:sz w:val="32"/>
                <w:szCs w:val="32"/>
              </w:rPr>
              <w:lastRenderedPageBreak/>
              <w:t xml:space="preserve">cancelled or postponed </w:t>
            </w:r>
            <w:r w:rsidR="00C904AB">
              <w:rPr>
                <w:sz w:val="32"/>
                <w:szCs w:val="32"/>
              </w:rPr>
              <w:t xml:space="preserve">by the Practice </w:t>
            </w:r>
            <w:r>
              <w:rPr>
                <w:sz w:val="32"/>
                <w:szCs w:val="32"/>
              </w:rPr>
              <w:t xml:space="preserve">during this time.  </w:t>
            </w:r>
            <w:r w:rsidR="00C615E0">
              <w:rPr>
                <w:sz w:val="32"/>
                <w:szCs w:val="32"/>
              </w:rPr>
              <w:t xml:space="preserve">Group Members concluded </w:t>
            </w:r>
            <w:r w:rsidR="00C904AB">
              <w:rPr>
                <w:sz w:val="32"/>
                <w:szCs w:val="32"/>
              </w:rPr>
              <w:t xml:space="preserve">that during this disruptive period, </w:t>
            </w:r>
            <w:r w:rsidR="00FC375A">
              <w:rPr>
                <w:sz w:val="32"/>
                <w:szCs w:val="32"/>
              </w:rPr>
              <w:t xml:space="preserve">normal business had been </w:t>
            </w:r>
            <w:r w:rsidR="00C904AB">
              <w:rPr>
                <w:sz w:val="32"/>
                <w:szCs w:val="32"/>
              </w:rPr>
              <w:t>handled well</w:t>
            </w:r>
            <w:r w:rsidR="00FC375A">
              <w:rPr>
                <w:sz w:val="32"/>
                <w:szCs w:val="32"/>
              </w:rPr>
              <w:t xml:space="preserve"> </w:t>
            </w:r>
            <w:r w:rsidR="00B42922">
              <w:rPr>
                <w:sz w:val="32"/>
                <w:szCs w:val="32"/>
              </w:rPr>
              <w:t xml:space="preserve">by staff </w:t>
            </w:r>
            <w:r w:rsidR="00FC375A">
              <w:rPr>
                <w:sz w:val="32"/>
                <w:szCs w:val="32"/>
              </w:rPr>
              <w:t xml:space="preserve">– </w:t>
            </w:r>
            <w:r w:rsidR="00C904AB">
              <w:rPr>
                <w:sz w:val="32"/>
                <w:szCs w:val="32"/>
              </w:rPr>
              <w:t>wi</w:t>
            </w:r>
            <w:r w:rsidR="00FC375A">
              <w:rPr>
                <w:sz w:val="32"/>
                <w:szCs w:val="32"/>
              </w:rPr>
              <w:t xml:space="preserve">th patients experiencing little or no inconvenience as a direct result.  </w:t>
            </w:r>
          </w:p>
          <w:p w:rsidR="007C6477" w:rsidRDefault="007C6477" w:rsidP="00AC412A">
            <w:pPr>
              <w:pStyle w:val="NoSpacing"/>
              <w:rPr>
                <w:sz w:val="32"/>
                <w:szCs w:val="32"/>
              </w:rPr>
            </w:pPr>
          </w:p>
          <w:p w:rsidR="00EB6E3F" w:rsidRDefault="007C6477" w:rsidP="007C6477">
            <w:pPr>
              <w:pStyle w:val="NoSpacing"/>
              <w:rPr>
                <w:sz w:val="32"/>
                <w:szCs w:val="32"/>
              </w:rPr>
            </w:pPr>
            <w:r w:rsidRPr="004D4B18">
              <w:rPr>
                <w:b/>
                <w:sz w:val="32"/>
                <w:szCs w:val="32"/>
              </w:rPr>
              <w:t>Brian</w:t>
            </w:r>
            <w:r>
              <w:rPr>
                <w:sz w:val="32"/>
                <w:szCs w:val="32"/>
              </w:rPr>
              <w:t xml:space="preserve"> agreed that </w:t>
            </w:r>
            <w:r w:rsidRPr="007C6477">
              <w:rPr>
                <w:b/>
                <w:sz w:val="32"/>
                <w:szCs w:val="32"/>
              </w:rPr>
              <w:t>he</w:t>
            </w:r>
            <w:r>
              <w:rPr>
                <w:sz w:val="32"/>
                <w:szCs w:val="32"/>
              </w:rPr>
              <w:t xml:space="preserve"> and </w:t>
            </w:r>
            <w:r w:rsidRPr="007C6477">
              <w:rPr>
                <w:b/>
                <w:sz w:val="32"/>
                <w:szCs w:val="32"/>
              </w:rPr>
              <w:t>Steve</w:t>
            </w:r>
            <w:r>
              <w:rPr>
                <w:sz w:val="32"/>
                <w:szCs w:val="32"/>
              </w:rPr>
              <w:t xml:space="preserve"> would speak to somebody at the Braintree &amp; Witham Times newspaper, and encourage them to visit the Practice now that all works have been</w:t>
            </w:r>
            <w:r w:rsidR="00EC4511">
              <w:rPr>
                <w:sz w:val="32"/>
                <w:szCs w:val="32"/>
              </w:rPr>
              <w:t xml:space="preserve"> finished</w:t>
            </w:r>
            <w:r>
              <w:rPr>
                <w:sz w:val="32"/>
                <w:szCs w:val="32"/>
              </w:rPr>
              <w:t xml:space="preserve">.  </w:t>
            </w:r>
          </w:p>
          <w:p w:rsidR="00B53920" w:rsidRDefault="00B53920" w:rsidP="007C6477">
            <w:pPr>
              <w:pStyle w:val="NoSpacing"/>
              <w:rPr>
                <w:sz w:val="32"/>
                <w:szCs w:val="32"/>
              </w:rPr>
            </w:pPr>
          </w:p>
          <w:p w:rsidR="00B53920" w:rsidRPr="00B53920" w:rsidRDefault="00B53920" w:rsidP="007C6477">
            <w:pPr>
              <w:pStyle w:val="NoSpacing"/>
              <w:rPr>
                <w:sz w:val="32"/>
                <w:szCs w:val="32"/>
                <w:u w:val="single"/>
              </w:rPr>
            </w:pPr>
            <w:r w:rsidRPr="00B53920">
              <w:rPr>
                <w:sz w:val="32"/>
                <w:szCs w:val="32"/>
                <w:u w:val="single"/>
              </w:rPr>
              <w:t>MP Visit</w:t>
            </w:r>
          </w:p>
          <w:p w:rsidR="00B53920" w:rsidRDefault="004D4B18" w:rsidP="007C6477">
            <w:pPr>
              <w:pStyle w:val="NoSpacing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Priti</w:t>
            </w:r>
            <w:proofErr w:type="spellEnd"/>
            <w:r>
              <w:rPr>
                <w:sz w:val="32"/>
                <w:szCs w:val="32"/>
              </w:rPr>
              <w:t xml:space="preserve"> Patel, MP for Witham, </w:t>
            </w:r>
            <w:r w:rsidR="00AB1096">
              <w:rPr>
                <w:sz w:val="32"/>
                <w:szCs w:val="32"/>
              </w:rPr>
              <w:t xml:space="preserve">recently </w:t>
            </w:r>
            <w:r>
              <w:rPr>
                <w:sz w:val="32"/>
                <w:szCs w:val="32"/>
              </w:rPr>
              <w:t xml:space="preserve">visited the Health Centre as part of a </w:t>
            </w:r>
            <w:r w:rsidR="00AB1096">
              <w:rPr>
                <w:sz w:val="32"/>
                <w:szCs w:val="32"/>
              </w:rPr>
              <w:t xml:space="preserve">wider </w:t>
            </w:r>
            <w:r>
              <w:rPr>
                <w:sz w:val="32"/>
                <w:szCs w:val="32"/>
              </w:rPr>
              <w:t xml:space="preserve">programme of visits to </w:t>
            </w:r>
            <w:r w:rsidR="00AB1096">
              <w:rPr>
                <w:sz w:val="32"/>
                <w:szCs w:val="32"/>
              </w:rPr>
              <w:t xml:space="preserve">businesses and service providers in her constituency.  </w:t>
            </w:r>
            <w:r w:rsidR="00711A34">
              <w:rPr>
                <w:sz w:val="32"/>
                <w:szCs w:val="32"/>
              </w:rPr>
              <w:t>Ms Patel is very interested in patient care, and was concerned about some of the issues raised as part of a productive discussion with staff – some of which may be taken forward by her on behalf of the Practice.</w:t>
            </w:r>
          </w:p>
          <w:p w:rsidR="00711A34" w:rsidRDefault="00711A34" w:rsidP="007C6477">
            <w:pPr>
              <w:pStyle w:val="NoSpacing"/>
              <w:rPr>
                <w:sz w:val="32"/>
                <w:szCs w:val="32"/>
              </w:rPr>
            </w:pPr>
          </w:p>
          <w:p w:rsidR="00111F26" w:rsidRDefault="00E36F87" w:rsidP="00BA505E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closed meeting (i.e. no public admittance) is scheduled at the end of Sept between Ms Patel and GP Practices</w:t>
            </w:r>
            <w:r w:rsidR="000F0DBF">
              <w:rPr>
                <w:sz w:val="32"/>
                <w:szCs w:val="32"/>
              </w:rPr>
              <w:t xml:space="preserve"> in Witham, to talk primarily about developing primary health care in the area.   This discussion is expected to </w:t>
            </w:r>
            <w:r w:rsidR="00BA505E">
              <w:rPr>
                <w:sz w:val="32"/>
                <w:szCs w:val="32"/>
              </w:rPr>
              <w:t xml:space="preserve">cover </w:t>
            </w:r>
            <w:r w:rsidR="000F0DBF">
              <w:rPr>
                <w:sz w:val="32"/>
                <w:szCs w:val="32"/>
              </w:rPr>
              <w:t xml:space="preserve">the </w:t>
            </w:r>
            <w:r w:rsidR="00C563EC">
              <w:rPr>
                <w:sz w:val="32"/>
                <w:szCs w:val="32"/>
              </w:rPr>
              <w:t xml:space="preserve">potential </w:t>
            </w:r>
            <w:r w:rsidR="000F0DBF">
              <w:rPr>
                <w:sz w:val="32"/>
                <w:szCs w:val="32"/>
              </w:rPr>
              <w:t xml:space="preserve">impact that new housing plans will have on existing surgeries which are already pressed for space (and in some cases aren’t able to provide or develop their services as a result), and how </w:t>
            </w:r>
            <w:r w:rsidR="002931F0">
              <w:rPr>
                <w:sz w:val="32"/>
                <w:szCs w:val="32"/>
              </w:rPr>
              <w:t>this can be managed effectively.  Other stakeholders, including senior NHS Officials, will also attend.</w:t>
            </w:r>
          </w:p>
          <w:p w:rsidR="00111F26" w:rsidRDefault="00111F26" w:rsidP="00BA505E">
            <w:pPr>
              <w:pStyle w:val="NoSpacing"/>
              <w:rPr>
                <w:sz w:val="32"/>
                <w:szCs w:val="32"/>
              </w:rPr>
            </w:pPr>
          </w:p>
          <w:p w:rsidR="004D4B18" w:rsidRDefault="00111F26" w:rsidP="00597DBF">
            <w:pPr>
              <w:pStyle w:val="NoSpacing"/>
              <w:rPr>
                <w:sz w:val="32"/>
                <w:szCs w:val="32"/>
              </w:rPr>
            </w:pPr>
            <w:r w:rsidRPr="00111F26">
              <w:rPr>
                <w:b/>
                <w:sz w:val="32"/>
                <w:szCs w:val="32"/>
              </w:rPr>
              <w:t>Brian</w:t>
            </w:r>
            <w:r>
              <w:rPr>
                <w:sz w:val="32"/>
                <w:szCs w:val="32"/>
              </w:rPr>
              <w:t xml:space="preserve"> noted that the free NHS Health Check </w:t>
            </w:r>
            <w:r w:rsidR="0081664E">
              <w:rPr>
                <w:sz w:val="32"/>
                <w:szCs w:val="32"/>
              </w:rPr>
              <w:lastRenderedPageBreak/>
              <w:t xml:space="preserve">‘caravan’ had recently visited the local </w:t>
            </w:r>
            <w:proofErr w:type="spellStart"/>
            <w:r w:rsidR="0081664E">
              <w:rPr>
                <w:sz w:val="32"/>
                <w:szCs w:val="32"/>
              </w:rPr>
              <w:t>Morrisons</w:t>
            </w:r>
            <w:proofErr w:type="spellEnd"/>
            <w:r w:rsidR="0081664E">
              <w:rPr>
                <w:sz w:val="32"/>
                <w:szCs w:val="32"/>
              </w:rPr>
              <w:t xml:space="preserve"> supermarket car park, and questioned whether better publicising of such events (including word of mouth) might encourage more people to take up this kind of opportunity – which might help reduce pressure on GP surgeries.  </w:t>
            </w:r>
            <w:r w:rsidR="006B6CBD" w:rsidRPr="006B6CBD">
              <w:rPr>
                <w:b/>
                <w:sz w:val="32"/>
                <w:szCs w:val="32"/>
              </w:rPr>
              <w:t>John</w:t>
            </w:r>
            <w:r w:rsidR="006B6CBD">
              <w:rPr>
                <w:sz w:val="32"/>
                <w:szCs w:val="32"/>
              </w:rPr>
              <w:t xml:space="preserve"> advised that all eligible people </w:t>
            </w:r>
            <w:r w:rsidR="00E72F2D">
              <w:rPr>
                <w:sz w:val="32"/>
                <w:szCs w:val="32"/>
              </w:rPr>
              <w:t xml:space="preserve">are usually notified when this type of service is taking place.  </w:t>
            </w:r>
            <w:r w:rsidR="00597DBF" w:rsidRPr="00597DBF">
              <w:rPr>
                <w:b/>
                <w:sz w:val="32"/>
                <w:szCs w:val="32"/>
              </w:rPr>
              <w:t>Denise</w:t>
            </w:r>
            <w:r w:rsidR="00597DBF">
              <w:rPr>
                <w:sz w:val="32"/>
                <w:szCs w:val="32"/>
              </w:rPr>
              <w:t xml:space="preserve"> said that her previous experience of using this kind of facility hadn’t been very good; </w:t>
            </w:r>
            <w:r w:rsidR="00597DBF" w:rsidRPr="00597DBF">
              <w:rPr>
                <w:b/>
                <w:sz w:val="32"/>
                <w:szCs w:val="32"/>
              </w:rPr>
              <w:t>Brian</w:t>
            </w:r>
            <w:r w:rsidR="00597DBF">
              <w:rPr>
                <w:sz w:val="32"/>
                <w:szCs w:val="32"/>
              </w:rPr>
              <w:t xml:space="preserve"> emphasised that feedback to the providers was important</w:t>
            </w:r>
            <w:r w:rsidR="00111B9A">
              <w:rPr>
                <w:sz w:val="32"/>
                <w:szCs w:val="32"/>
              </w:rPr>
              <w:t>, especially where improvement was needed</w:t>
            </w:r>
            <w:r w:rsidR="00597DBF">
              <w:rPr>
                <w:sz w:val="32"/>
                <w:szCs w:val="32"/>
              </w:rPr>
              <w:t xml:space="preserve">.  </w:t>
            </w:r>
          </w:p>
          <w:p w:rsidR="00D44070" w:rsidRDefault="00D44070" w:rsidP="00597DBF">
            <w:pPr>
              <w:pStyle w:val="NoSpacing"/>
              <w:rPr>
                <w:sz w:val="32"/>
                <w:szCs w:val="32"/>
              </w:rPr>
            </w:pPr>
          </w:p>
          <w:p w:rsidR="00D44070" w:rsidRPr="00D44070" w:rsidRDefault="00D44070" w:rsidP="00597DBF">
            <w:pPr>
              <w:pStyle w:val="NoSpacing"/>
              <w:rPr>
                <w:sz w:val="32"/>
                <w:szCs w:val="32"/>
                <w:u w:val="single"/>
              </w:rPr>
            </w:pPr>
            <w:r w:rsidRPr="00D44070">
              <w:rPr>
                <w:sz w:val="32"/>
                <w:szCs w:val="32"/>
                <w:u w:val="single"/>
              </w:rPr>
              <w:t>Staffing</w:t>
            </w:r>
          </w:p>
          <w:p w:rsidR="00E57013" w:rsidRDefault="00D44070" w:rsidP="00C21199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 Killy has joined the Practice</w:t>
            </w:r>
            <w:r w:rsidR="00026A55">
              <w:rPr>
                <w:sz w:val="32"/>
                <w:szCs w:val="32"/>
              </w:rPr>
              <w:t xml:space="preserve"> – working 4 days per week (split into 8 separate sessions).  Her welcome arrival has </w:t>
            </w:r>
            <w:r w:rsidR="00C21199">
              <w:rPr>
                <w:sz w:val="32"/>
                <w:szCs w:val="32"/>
              </w:rPr>
              <w:t xml:space="preserve">been </w:t>
            </w:r>
            <w:r w:rsidR="00026A55">
              <w:rPr>
                <w:sz w:val="32"/>
                <w:szCs w:val="32"/>
              </w:rPr>
              <w:t xml:space="preserve">publicised on the waiting room notice board and </w:t>
            </w:r>
            <w:r w:rsidR="00C21199">
              <w:rPr>
                <w:sz w:val="32"/>
                <w:szCs w:val="32"/>
              </w:rPr>
              <w:t xml:space="preserve">surgery </w:t>
            </w:r>
            <w:r w:rsidR="00026A55">
              <w:rPr>
                <w:sz w:val="32"/>
                <w:szCs w:val="32"/>
              </w:rPr>
              <w:t xml:space="preserve">website, and </w:t>
            </w:r>
            <w:r w:rsidR="00C21199">
              <w:rPr>
                <w:sz w:val="32"/>
                <w:szCs w:val="32"/>
              </w:rPr>
              <w:t xml:space="preserve">also </w:t>
            </w:r>
            <w:r w:rsidR="00026A55">
              <w:rPr>
                <w:sz w:val="32"/>
                <w:szCs w:val="32"/>
              </w:rPr>
              <w:t>through patients’ word-of-mouth</w:t>
            </w:r>
            <w:r w:rsidR="00C21199">
              <w:rPr>
                <w:sz w:val="32"/>
                <w:szCs w:val="32"/>
              </w:rPr>
              <w:t xml:space="preserve">.  The local papers were notified, but haven’t chosen to publish these details.  </w:t>
            </w:r>
            <w:r w:rsidR="00E57013">
              <w:rPr>
                <w:sz w:val="32"/>
                <w:szCs w:val="32"/>
              </w:rPr>
              <w:t xml:space="preserve">As part of her role, Dr Killy will be leading work on a </w:t>
            </w:r>
            <w:r w:rsidR="00E57013" w:rsidRPr="00E57013">
              <w:rPr>
                <w:i/>
                <w:sz w:val="32"/>
                <w:szCs w:val="32"/>
              </w:rPr>
              <w:t>Frailty Programme</w:t>
            </w:r>
            <w:r w:rsidR="00E57013">
              <w:rPr>
                <w:sz w:val="32"/>
                <w:szCs w:val="32"/>
              </w:rPr>
              <w:t xml:space="preserve"> – focussing on the </w:t>
            </w:r>
            <w:r w:rsidR="00B44E9B">
              <w:rPr>
                <w:sz w:val="32"/>
                <w:szCs w:val="32"/>
              </w:rPr>
              <w:t>needs of older patients and the provision of health and social care advice</w:t>
            </w:r>
            <w:r w:rsidR="006F46E6">
              <w:rPr>
                <w:sz w:val="32"/>
                <w:szCs w:val="32"/>
              </w:rPr>
              <w:t xml:space="preserve"> (i.e. hospital admissions)</w:t>
            </w:r>
            <w:r w:rsidR="00B44E9B">
              <w:rPr>
                <w:sz w:val="32"/>
                <w:szCs w:val="32"/>
              </w:rPr>
              <w:t xml:space="preserve">.  </w:t>
            </w:r>
          </w:p>
          <w:p w:rsidR="00E57013" w:rsidRDefault="00E57013" w:rsidP="00C21199">
            <w:pPr>
              <w:pStyle w:val="NoSpacing"/>
              <w:rPr>
                <w:sz w:val="32"/>
                <w:szCs w:val="32"/>
              </w:rPr>
            </w:pPr>
          </w:p>
          <w:p w:rsidR="0097580A" w:rsidRDefault="00B26AFE" w:rsidP="00C21199">
            <w:pPr>
              <w:pStyle w:val="NoSpacing"/>
              <w:rPr>
                <w:sz w:val="32"/>
                <w:szCs w:val="32"/>
              </w:rPr>
            </w:pPr>
            <w:r w:rsidRPr="00B26AFE">
              <w:rPr>
                <w:b/>
                <w:sz w:val="32"/>
                <w:szCs w:val="32"/>
              </w:rPr>
              <w:t>Brian</w:t>
            </w:r>
            <w:r>
              <w:rPr>
                <w:sz w:val="32"/>
                <w:szCs w:val="32"/>
              </w:rPr>
              <w:t xml:space="preserve"> said that he </w:t>
            </w:r>
            <w:r w:rsidR="004F6361">
              <w:rPr>
                <w:sz w:val="32"/>
                <w:szCs w:val="32"/>
              </w:rPr>
              <w:t xml:space="preserve">would be putting a </w:t>
            </w:r>
            <w:r w:rsidR="0016294C">
              <w:rPr>
                <w:sz w:val="32"/>
                <w:szCs w:val="32"/>
              </w:rPr>
              <w:t xml:space="preserve">short notice on the communal notice board at his residence, informing other residents of Dr </w:t>
            </w:r>
            <w:proofErr w:type="spellStart"/>
            <w:r w:rsidR="0016294C">
              <w:rPr>
                <w:sz w:val="32"/>
                <w:szCs w:val="32"/>
              </w:rPr>
              <w:t>Killy’s</w:t>
            </w:r>
            <w:proofErr w:type="spellEnd"/>
            <w:r w:rsidR="0016294C">
              <w:rPr>
                <w:sz w:val="32"/>
                <w:szCs w:val="32"/>
              </w:rPr>
              <w:t xml:space="preserve"> arrival.  </w:t>
            </w:r>
          </w:p>
          <w:p w:rsidR="0097580A" w:rsidRDefault="0097580A" w:rsidP="00C21199">
            <w:pPr>
              <w:pStyle w:val="NoSpacing"/>
              <w:rPr>
                <w:sz w:val="32"/>
                <w:szCs w:val="32"/>
              </w:rPr>
            </w:pPr>
          </w:p>
          <w:p w:rsidR="00581BA5" w:rsidRDefault="0097580A" w:rsidP="00C21199">
            <w:pPr>
              <w:pStyle w:val="NoSpacing"/>
              <w:rPr>
                <w:sz w:val="32"/>
                <w:szCs w:val="32"/>
              </w:rPr>
            </w:pPr>
            <w:r w:rsidRPr="0097580A">
              <w:rPr>
                <w:b/>
                <w:sz w:val="32"/>
                <w:szCs w:val="32"/>
              </w:rPr>
              <w:t>Brian</w:t>
            </w:r>
            <w:r>
              <w:rPr>
                <w:sz w:val="32"/>
                <w:szCs w:val="32"/>
              </w:rPr>
              <w:t xml:space="preserve"> asked </w:t>
            </w:r>
            <w:r w:rsidRPr="0097580A">
              <w:rPr>
                <w:b/>
                <w:sz w:val="32"/>
                <w:szCs w:val="32"/>
              </w:rPr>
              <w:t>John</w:t>
            </w:r>
            <w:r>
              <w:rPr>
                <w:sz w:val="32"/>
                <w:szCs w:val="32"/>
              </w:rPr>
              <w:t xml:space="preserve"> about progress in establishing a rota of invited guests</w:t>
            </w:r>
            <w:r w:rsidR="00EC5B95">
              <w:rPr>
                <w:sz w:val="32"/>
                <w:szCs w:val="32"/>
              </w:rPr>
              <w:t xml:space="preserve"> / staff to attend future meetings – to introduce themselves and their respective roles, and to discuss how the PPG might be able to help them.  </w:t>
            </w:r>
            <w:r w:rsidR="00EC5B95" w:rsidRPr="00EC5B95">
              <w:rPr>
                <w:b/>
                <w:sz w:val="32"/>
                <w:szCs w:val="32"/>
              </w:rPr>
              <w:t>John</w:t>
            </w:r>
            <w:r w:rsidR="00EC5B95">
              <w:rPr>
                <w:sz w:val="32"/>
                <w:szCs w:val="32"/>
              </w:rPr>
              <w:t xml:space="preserve"> advised that </w:t>
            </w:r>
            <w:proofErr w:type="spellStart"/>
            <w:r w:rsidR="00EC5B95" w:rsidRPr="00E22582">
              <w:rPr>
                <w:b/>
                <w:sz w:val="32"/>
                <w:szCs w:val="32"/>
              </w:rPr>
              <w:lastRenderedPageBreak/>
              <w:t>Jez</w:t>
            </w:r>
            <w:proofErr w:type="spellEnd"/>
            <w:r w:rsidR="00EC5B95" w:rsidRPr="00E22582">
              <w:rPr>
                <w:b/>
                <w:sz w:val="32"/>
                <w:szCs w:val="32"/>
              </w:rPr>
              <w:t xml:space="preserve"> Davies</w:t>
            </w:r>
            <w:r w:rsidR="00EC5B95">
              <w:rPr>
                <w:sz w:val="32"/>
                <w:szCs w:val="32"/>
              </w:rPr>
              <w:t xml:space="preserve"> from the Mid-Essex Clinical Commissioning Group has agreed to come along to a future meeting (date TBC) </w:t>
            </w:r>
            <w:r w:rsidR="00E22582">
              <w:rPr>
                <w:sz w:val="32"/>
                <w:szCs w:val="32"/>
              </w:rPr>
              <w:t xml:space="preserve">to </w:t>
            </w:r>
            <w:r w:rsidR="00EC5B95">
              <w:rPr>
                <w:sz w:val="32"/>
                <w:szCs w:val="32"/>
              </w:rPr>
              <w:t>talk to Group Members, a</w:t>
            </w:r>
            <w:r w:rsidR="003F459B">
              <w:rPr>
                <w:sz w:val="32"/>
                <w:szCs w:val="32"/>
              </w:rPr>
              <w:t xml:space="preserve">s has an NHS Community Services representative.  </w:t>
            </w:r>
            <w:r w:rsidR="003148B0">
              <w:rPr>
                <w:sz w:val="32"/>
                <w:szCs w:val="32"/>
              </w:rPr>
              <w:t>It is also hoped that a District Nurse will come along to explain this service and interaction with the Practice.  Staff from the Health Centre will also be invited to meet the PPG at a lat</w:t>
            </w:r>
            <w:r w:rsidR="00581BA5">
              <w:rPr>
                <w:sz w:val="32"/>
                <w:szCs w:val="32"/>
              </w:rPr>
              <w:t xml:space="preserve">er date.  </w:t>
            </w:r>
          </w:p>
          <w:p w:rsidR="00581BA5" w:rsidRDefault="00581BA5" w:rsidP="00C21199">
            <w:pPr>
              <w:pStyle w:val="NoSpacing"/>
              <w:rPr>
                <w:sz w:val="32"/>
                <w:szCs w:val="32"/>
              </w:rPr>
            </w:pPr>
          </w:p>
          <w:p w:rsidR="00B26AFE" w:rsidRDefault="00581BA5" w:rsidP="00C21199">
            <w:pPr>
              <w:pStyle w:val="NoSpacing"/>
              <w:rPr>
                <w:sz w:val="32"/>
                <w:szCs w:val="32"/>
              </w:rPr>
            </w:pPr>
            <w:r w:rsidRPr="00581BA5">
              <w:rPr>
                <w:sz w:val="32"/>
                <w:szCs w:val="32"/>
                <w:u w:val="single"/>
              </w:rPr>
              <w:t>NHS England</w:t>
            </w:r>
            <w:r>
              <w:rPr>
                <w:sz w:val="32"/>
                <w:szCs w:val="32"/>
              </w:rPr>
              <w:t xml:space="preserve"> </w:t>
            </w:r>
          </w:p>
          <w:p w:rsidR="00BA1F4E" w:rsidRDefault="00EA79EB" w:rsidP="00C21199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Following </w:t>
            </w:r>
            <w:r w:rsidR="00BF45FB">
              <w:rPr>
                <w:sz w:val="32"/>
                <w:szCs w:val="32"/>
              </w:rPr>
              <w:t xml:space="preserve">high-level </w:t>
            </w:r>
            <w:r>
              <w:rPr>
                <w:sz w:val="32"/>
                <w:szCs w:val="32"/>
              </w:rPr>
              <w:t>structur</w:t>
            </w:r>
            <w:r w:rsidR="00403082">
              <w:rPr>
                <w:sz w:val="32"/>
                <w:szCs w:val="32"/>
              </w:rPr>
              <w:t>al changes t</w:t>
            </w:r>
            <w:r>
              <w:rPr>
                <w:sz w:val="32"/>
                <w:szCs w:val="32"/>
              </w:rPr>
              <w:t>he Practice</w:t>
            </w:r>
            <w:r w:rsidR="00F57969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along with other </w:t>
            </w:r>
            <w:r w:rsidR="007C2840">
              <w:rPr>
                <w:sz w:val="32"/>
                <w:szCs w:val="32"/>
              </w:rPr>
              <w:t>H</w:t>
            </w:r>
            <w:r w:rsidR="00403082">
              <w:rPr>
                <w:sz w:val="32"/>
                <w:szCs w:val="32"/>
              </w:rPr>
              <w:t xml:space="preserve">ealth </w:t>
            </w:r>
            <w:r w:rsidR="007C2840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ervice providers</w:t>
            </w:r>
            <w:r w:rsidR="00F57969">
              <w:rPr>
                <w:sz w:val="32"/>
                <w:szCs w:val="32"/>
              </w:rPr>
              <w:t xml:space="preserve">, </w:t>
            </w:r>
            <w:r w:rsidR="00403082">
              <w:rPr>
                <w:sz w:val="32"/>
                <w:szCs w:val="32"/>
              </w:rPr>
              <w:t xml:space="preserve">now </w:t>
            </w:r>
            <w:r>
              <w:rPr>
                <w:sz w:val="32"/>
                <w:szCs w:val="32"/>
              </w:rPr>
              <w:t xml:space="preserve">receives </w:t>
            </w:r>
            <w:r w:rsidR="000E65FF">
              <w:rPr>
                <w:sz w:val="32"/>
                <w:szCs w:val="32"/>
              </w:rPr>
              <w:t xml:space="preserve">much of </w:t>
            </w:r>
            <w:r w:rsidR="00BF45FB">
              <w:rPr>
                <w:sz w:val="32"/>
                <w:szCs w:val="32"/>
              </w:rPr>
              <w:t xml:space="preserve">its </w:t>
            </w:r>
            <w:r>
              <w:rPr>
                <w:sz w:val="32"/>
                <w:szCs w:val="32"/>
              </w:rPr>
              <w:t xml:space="preserve">direction from NHS England </w:t>
            </w:r>
            <w:r w:rsidR="00F57969">
              <w:rPr>
                <w:sz w:val="32"/>
                <w:szCs w:val="32"/>
              </w:rPr>
              <w:t>(</w:t>
            </w:r>
            <w:r w:rsidR="00403082">
              <w:rPr>
                <w:sz w:val="32"/>
                <w:szCs w:val="32"/>
              </w:rPr>
              <w:t>the operating name of the NHS Commissioning Board</w:t>
            </w:r>
            <w:r w:rsidR="00F57969">
              <w:rPr>
                <w:sz w:val="32"/>
                <w:szCs w:val="32"/>
              </w:rPr>
              <w:t xml:space="preserve">) </w:t>
            </w:r>
            <w:r w:rsidR="00403082">
              <w:rPr>
                <w:sz w:val="32"/>
                <w:szCs w:val="32"/>
              </w:rPr>
              <w:t xml:space="preserve">- which oversees the budget, planning, delivery and day-to-day operation of the NHS in England.  </w:t>
            </w:r>
            <w:r w:rsidR="00FB2237" w:rsidRPr="00FB2237">
              <w:rPr>
                <w:b/>
                <w:sz w:val="32"/>
                <w:szCs w:val="32"/>
              </w:rPr>
              <w:t>John</w:t>
            </w:r>
            <w:r w:rsidR="00FB2237">
              <w:rPr>
                <w:sz w:val="32"/>
                <w:szCs w:val="32"/>
              </w:rPr>
              <w:t xml:space="preserve"> advised that this establishment is stricter than any organisation the surgery has worked with previously.  </w:t>
            </w:r>
          </w:p>
          <w:p w:rsidR="00BA1F4E" w:rsidRDefault="00BA1F4E" w:rsidP="00C21199">
            <w:pPr>
              <w:pStyle w:val="NoSpacing"/>
              <w:rPr>
                <w:sz w:val="32"/>
                <w:szCs w:val="32"/>
              </w:rPr>
            </w:pPr>
          </w:p>
          <w:p w:rsidR="00403082" w:rsidRDefault="00C70DAD" w:rsidP="00C21199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NHS England has already </w:t>
            </w:r>
            <w:r w:rsidR="00BF45FB">
              <w:rPr>
                <w:sz w:val="32"/>
                <w:szCs w:val="32"/>
              </w:rPr>
              <w:t xml:space="preserve">prescribed a number of new processes and procedures; some haven’t yet been implemented because of wrong information being sent to Practices.  </w:t>
            </w:r>
            <w:r w:rsidR="00D06F65">
              <w:rPr>
                <w:sz w:val="32"/>
                <w:szCs w:val="32"/>
              </w:rPr>
              <w:t xml:space="preserve">Under new regulations, the </w:t>
            </w:r>
            <w:r w:rsidR="00BA1F4E">
              <w:rPr>
                <w:sz w:val="32"/>
                <w:szCs w:val="32"/>
              </w:rPr>
              <w:t xml:space="preserve">way in which </w:t>
            </w:r>
            <w:r w:rsidR="00D06F65">
              <w:rPr>
                <w:sz w:val="32"/>
                <w:szCs w:val="32"/>
              </w:rPr>
              <w:t>GP</w:t>
            </w:r>
            <w:r w:rsidR="00BA1F4E">
              <w:rPr>
                <w:sz w:val="32"/>
                <w:szCs w:val="32"/>
              </w:rPr>
              <w:t xml:space="preserve">s are paid </w:t>
            </w:r>
            <w:r w:rsidR="00D06F65">
              <w:rPr>
                <w:sz w:val="32"/>
                <w:szCs w:val="32"/>
              </w:rPr>
              <w:t xml:space="preserve">has also changed.  Some </w:t>
            </w:r>
            <w:r w:rsidR="00332EB3">
              <w:rPr>
                <w:sz w:val="32"/>
                <w:szCs w:val="32"/>
              </w:rPr>
              <w:t xml:space="preserve">general </w:t>
            </w:r>
            <w:r w:rsidR="00D06F65">
              <w:rPr>
                <w:sz w:val="32"/>
                <w:szCs w:val="32"/>
              </w:rPr>
              <w:t>concern has been vo</w:t>
            </w:r>
            <w:r w:rsidR="00BF45FB">
              <w:rPr>
                <w:sz w:val="32"/>
                <w:szCs w:val="32"/>
              </w:rPr>
              <w:t xml:space="preserve">iced </w:t>
            </w:r>
            <w:r w:rsidR="00BA1F4E">
              <w:rPr>
                <w:sz w:val="32"/>
                <w:szCs w:val="32"/>
              </w:rPr>
              <w:t xml:space="preserve">by the sector </w:t>
            </w:r>
            <w:r w:rsidR="00BF45FB">
              <w:rPr>
                <w:sz w:val="32"/>
                <w:szCs w:val="32"/>
              </w:rPr>
              <w:t>abo</w:t>
            </w:r>
            <w:r w:rsidR="00D06F65">
              <w:rPr>
                <w:sz w:val="32"/>
                <w:szCs w:val="32"/>
              </w:rPr>
              <w:t>ut th</w:t>
            </w:r>
            <w:r w:rsidR="00BA1F4E">
              <w:rPr>
                <w:sz w:val="32"/>
                <w:szCs w:val="32"/>
              </w:rPr>
              <w:t>e</w:t>
            </w:r>
            <w:r w:rsidR="002112BD">
              <w:rPr>
                <w:sz w:val="32"/>
                <w:szCs w:val="32"/>
              </w:rPr>
              <w:t>se</w:t>
            </w:r>
            <w:r w:rsidR="00BA1F4E">
              <w:rPr>
                <w:sz w:val="32"/>
                <w:szCs w:val="32"/>
              </w:rPr>
              <w:t xml:space="preserve"> modifications detracting from patient care</w:t>
            </w:r>
            <w:r w:rsidR="003A6612">
              <w:rPr>
                <w:sz w:val="32"/>
                <w:szCs w:val="32"/>
              </w:rPr>
              <w:t xml:space="preserve"> and services</w:t>
            </w:r>
            <w:r w:rsidR="00BA1F4E">
              <w:rPr>
                <w:sz w:val="32"/>
                <w:szCs w:val="32"/>
              </w:rPr>
              <w:t xml:space="preserve">.  </w:t>
            </w:r>
          </w:p>
          <w:p w:rsidR="00C41BB2" w:rsidRDefault="00C41BB2" w:rsidP="00C21199">
            <w:pPr>
              <w:pStyle w:val="NoSpacing"/>
              <w:rPr>
                <w:sz w:val="32"/>
                <w:szCs w:val="32"/>
              </w:rPr>
            </w:pPr>
          </w:p>
          <w:p w:rsidR="00C41BB2" w:rsidRPr="00C41BB2" w:rsidRDefault="00C41BB2" w:rsidP="00C21199">
            <w:pPr>
              <w:pStyle w:val="NoSpacing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NHS </w:t>
            </w:r>
            <w:r w:rsidRPr="00C41BB2">
              <w:rPr>
                <w:sz w:val="32"/>
                <w:szCs w:val="32"/>
                <w:u w:val="single"/>
              </w:rPr>
              <w:t>111</w:t>
            </w:r>
            <w:r>
              <w:rPr>
                <w:sz w:val="32"/>
                <w:szCs w:val="32"/>
                <w:u w:val="single"/>
              </w:rPr>
              <w:t xml:space="preserve"> Service</w:t>
            </w:r>
          </w:p>
          <w:p w:rsidR="00403082" w:rsidRDefault="00C41BB2" w:rsidP="00DF65F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Mid-Essex </w:t>
            </w:r>
            <w:r w:rsidR="00DF65FA">
              <w:rPr>
                <w:sz w:val="32"/>
                <w:szCs w:val="32"/>
              </w:rPr>
              <w:t xml:space="preserve">CCG has not signed-up to the new NHS 111 service, which has been introduced to make it easier for people needing medical help (which </w:t>
            </w:r>
            <w:r w:rsidR="00DF65FA">
              <w:rPr>
                <w:sz w:val="32"/>
                <w:szCs w:val="32"/>
              </w:rPr>
              <w:lastRenderedPageBreak/>
              <w:t xml:space="preserve">isn’t a 999 emergency) to access local NHS healthcare services.  </w:t>
            </w:r>
            <w:r w:rsidR="00DF65FA" w:rsidRPr="00DF65FA">
              <w:rPr>
                <w:b/>
                <w:sz w:val="32"/>
                <w:szCs w:val="32"/>
              </w:rPr>
              <w:t>John</w:t>
            </w:r>
            <w:r w:rsidR="00DF65FA">
              <w:rPr>
                <w:sz w:val="32"/>
                <w:szCs w:val="32"/>
              </w:rPr>
              <w:t xml:space="preserve"> </w:t>
            </w:r>
            <w:r w:rsidR="005C274E">
              <w:rPr>
                <w:sz w:val="32"/>
                <w:szCs w:val="32"/>
              </w:rPr>
              <w:t xml:space="preserve">and </w:t>
            </w:r>
            <w:r w:rsidR="005C274E" w:rsidRPr="005C274E">
              <w:rPr>
                <w:b/>
                <w:sz w:val="32"/>
                <w:szCs w:val="32"/>
              </w:rPr>
              <w:t>Dr Killy</w:t>
            </w:r>
            <w:r w:rsidR="005C274E">
              <w:rPr>
                <w:sz w:val="32"/>
                <w:szCs w:val="32"/>
              </w:rPr>
              <w:t xml:space="preserve"> </w:t>
            </w:r>
            <w:r w:rsidR="00DF65FA">
              <w:rPr>
                <w:sz w:val="32"/>
                <w:szCs w:val="32"/>
              </w:rPr>
              <w:t>explai</w:t>
            </w:r>
            <w:r w:rsidR="005A253D">
              <w:rPr>
                <w:sz w:val="32"/>
                <w:szCs w:val="32"/>
              </w:rPr>
              <w:t xml:space="preserve">ned that, whilst </w:t>
            </w:r>
            <w:r w:rsidR="00C20B02">
              <w:rPr>
                <w:sz w:val="32"/>
                <w:szCs w:val="32"/>
              </w:rPr>
              <w:t xml:space="preserve">the </w:t>
            </w:r>
            <w:r w:rsidR="00513303">
              <w:rPr>
                <w:sz w:val="32"/>
                <w:szCs w:val="32"/>
              </w:rPr>
              <w:t>S</w:t>
            </w:r>
            <w:r w:rsidR="006B7BEF">
              <w:rPr>
                <w:sz w:val="32"/>
                <w:szCs w:val="32"/>
              </w:rPr>
              <w:t xml:space="preserve">ervice </w:t>
            </w:r>
            <w:r w:rsidR="00DF65FA">
              <w:rPr>
                <w:sz w:val="32"/>
                <w:szCs w:val="32"/>
              </w:rPr>
              <w:t xml:space="preserve">is held in high esteem in </w:t>
            </w:r>
            <w:r w:rsidR="005A0C93">
              <w:rPr>
                <w:sz w:val="32"/>
                <w:szCs w:val="32"/>
              </w:rPr>
              <w:t>other areas</w:t>
            </w:r>
            <w:r w:rsidR="002A27F4">
              <w:rPr>
                <w:sz w:val="32"/>
                <w:szCs w:val="32"/>
              </w:rPr>
              <w:t xml:space="preserve"> (including South Essex)</w:t>
            </w:r>
            <w:r w:rsidR="005A253D">
              <w:rPr>
                <w:sz w:val="32"/>
                <w:szCs w:val="32"/>
              </w:rPr>
              <w:t xml:space="preserve"> </w:t>
            </w:r>
            <w:r w:rsidR="006B7BEF">
              <w:rPr>
                <w:sz w:val="32"/>
                <w:szCs w:val="32"/>
              </w:rPr>
              <w:t xml:space="preserve">Mid-Essex CCG considers </w:t>
            </w:r>
            <w:r w:rsidR="00C20B02">
              <w:rPr>
                <w:sz w:val="32"/>
                <w:szCs w:val="32"/>
              </w:rPr>
              <w:t xml:space="preserve">it </w:t>
            </w:r>
            <w:r w:rsidR="00DE7F0E">
              <w:rPr>
                <w:sz w:val="32"/>
                <w:szCs w:val="32"/>
              </w:rPr>
              <w:t xml:space="preserve">a </w:t>
            </w:r>
            <w:r w:rsidR="006B7BEF">
              <w:rPr>
                <w:sz w:val="32"/>
                <w:szCs w:val="32"/>
              </w:rPr>
              <w:t xml:space="preserve">duplication of existing services (i.e. </w:t>
            </w:r>
            <w:r w:rsidR="005C274E">
              <w:rPr>
                <w:sz w:val="32"/>
                <w:szCs w:val="32"/>
              </w:rPr>
              <w:t>out-of-hours</w:t>
            </w:r>
            <w:r w:rsidR="00B30089">
              <w:rPr>
                <w:sz w:val="32"/>
                <w:szCs w:val="32"/>
              </w:rPr>
              <w:t xml:space="preserve"> facilities</w:t>
            </w:r>
            <w:r w:rsidR="005C274E">
              <w:rPr>
                <w:sz w:val="32"/>
                <w:szCs w:val="32"/>
              </w:rPr>
              <w:t>, A&amp;E, walk-in centres)</w:t>
            </w:r>
            <w:r w:rsidR="00B30089">
              <w:rPr>
                <w:sz w:val="32"/>
                <w:szCs w:val="32"/>
              </w:rPr>
              <w:t xml:space="preserve">.  </w:t>
            </w:r>
          </w:p>
          <w:p w:rsidR="00DF65FA" w:rsidRDefault="00DF65FA" w:rsidP="00DF65FA">
            <w:pPr>
              <w:pStyle w:val="NoSpacing"/>
              <w:rPr>
                <w:sz w:val="32"/>
                <w:szCs w:val="32"/>
              </w:rPr>
            </w:pPr>
          </w:p>
          <w:p w:rsidR="00DF65FA" w:rsidRDefault="00634F2D" w:rsidP="00A67B84">
            <w:pPr>
              <w:pStyle w:val="NoSpacing"/>
              <w:rPr>
                <w:sz w:val="32"/>
                <w:szCs w:val="32"/>
              </w:rPr>
            </w:pPr>
            <w:r w:rsidRPr="00634F2D">
              <w:rPr>
                <w:b/>
                <w:sz w:val="32"/>
                <w:szCs w:val="32"/>
              </w:rPr>
              <w:t>Brian</w:t>
            </w:r>
            <w:r>
              <w:rPr>
                <w:sz w:val="32"/>
                <w:szCs w:val="32"/>
              </w:rPr>
              <w:t xml:space="preserve"> enquired about an initiative he’d recently seen reported on the news – that </w:t>
            </w:r>
            <w:r w:rsidR="00626AF9">
              <w:rPr>
                <w:sz w:val="32"/>
                <w:szCs w:val="32"/>
              </w:rPr>
              <w:t xml:space="preserve">all individuals over a certain age in the UK </w:t>
            </w:r>
            <w:r w:rsidR="00A67B84">
              <w:rPr>
                <w:sz w:val="32"/>
                <w:szCs w:val="32"/>
              </w:rPr>
              <w:t xml:space="preserve">are to </w:t>
            </w:r>
            <w:r w:rsidR="00626AF9">
              <w:rPr>
                <w:sz w:val="32"/>
                <w:szCs w:val="32"/>
              </w:rPr>
              <w:t>be given the name and contact details of a doctor</w:t>
            </w:r>
            <w:r w:rsidR="00A67B84">
              <w:rPr>
                <w:sz w:val="32"/>
                <w:szCs w:val="32"/>
              </w:rPr>
              <w:t xml:space="preserve"> for emergency purposes.  </w:t>
            </w:r>
            <w:r w:rsidR="00A67B84" w:rsidRPr="00A67B84">
              <w:rPr>
                <w:b/>
                <w:sz w:val="32"/>
                <w:szCs w:val="32"/>
              </w:rPr>
              <w:t>John</w:t>
            </w:r>
            <w:r w:rsidR="00A67B84">
              <w:rPr>
                <w:sz w:val="32"/>
                <w:szCs w:val="32"/>
              </w:rPr>
              <w:t xml:space="preserve"> said that he wasn’t aware of any such proposal, and no guidance has been issued by the Dept of Health.</w:t>
            </w:r>
          </w:p>
          <w:p w:rsidR="00A67B84" w:rsidRDefault="00A67B84" w:rsidP="00A67B84">
            <w:pPr>
              <w:pStyle w:val="NoSpacing"/>
              <w:rPr>
                <w:sz w:val="32"/>
                <w:szCs w:val="32"/>
              </w:rPr>
            </w:pPr>
          </w:p>
          <w:p w:rsidR="00A67B84" w:rsidRDefault="00F55B73" w:rsidP="00181F3A">
            <w:pPr>
              <w:pStyle w:val="NoSpacing"/>
              <w:rPr>
                <w:sz w:val="32"/>
                <w:szCs w:val="32"/>
              </w:rPr>
            </w:pPr>
            <w:r w:rsidRPr="00F55B73">
              <w:rPr>
                <w:b/>
                <w:sz w:val="32"/>
                <w:szCs w:val="32"/>
              </w:rPr>
              <w:t>Jeanette</w:t>
            </w:r>
            <w:r>
              <w:rPr>
                <w:sz w:val="32"/>
                <w:szCs w:val="32"/>
              </w:rPr>
              <w:t xml:space="preserve"> asked whether GP surgeries were billed for their registered patients using out-of-hours services.  </w:t>
            </w:r>
            <w:r w:rsidRPr="00F55B73">
              <w:rPr>
                <w:b/>
                <w:sz w:val="32"/>
                <w:szCs w:val="32"/>
              </w:rPr>
              <w:t>John</w:t>
            </w:r>
            <w:r>
              <w:rPr>
                <w:sz w:val="32"/>
                <w:szCs w:val="32"/>
              </w:rPr>
              <w:t xml:space="preserve"> confirmed that this was correct.  </w:t>
            </w:r>
            <w:r w:rsidRPr="00F55B73">
              <w:rPr>
                <w:b/>
                <w:sz w:val="32"/>
                <w:szCs w:val="32"/>
              </w:rPr>
              <w:t>Jeanette</w:t>
            </w:r>
            <w:r>
              <w:rPr>
                <w:sz w:val="32"/>
                <w:szCs w:val="32"/>
              </w:rPr>
              <w:t xml:space="preserve"> thought that there was </w:t>
            </w:r>
            <w:r w:rsidR="00181F3A">
              <w:rPr>
                <w:sz w:val="32"/>
                <w:szCs w:val="32"/>
              </w:rPr>
              <w:t>perhaps a need to educate people about using these services wisely, to help</w:t>
            </w:r>
            <w:r w:rsidR="00D72639">
              <w:rPr>
                <w:sz w:val="32"/>
                <w:szCs w:val="32"/>
              </w:rPr>
              <w:t xml:space="preserve"> reduce unnecessary costs</w:t>
            </w:r>
            <w:r w:rsidR="00181F3A">
              <w:rPr>
                <w:sz w:val="32"/>
                <w:szCs w:val="32"/>
              </w:rPr>
              <w:t xml:space="preserve">.  </w:t>
            </w:r>
          </w:p>
          <w:p w:rsidR="00D72639" w:rsidRDefault="00D72639" w:rsidP="00181F3A">
            <w:pPr>
              <w:pStyle w:val="NoSpacing"/>
              <w:rPr>
                <w:sz w:val="32"/>
                <w:szCs w:val="32"/>
              </w:rPr>
            </w:pPr>
          </w:p>
          <w:p w:rsidR="00D72639" w:rsidRPr="00EB6E3F" w:rsidRDefault="00D72639" w:rsidP="00181F3A">
            <w:pPr>
              <w:pStyle w:val="NoSpacing"/>
              <w:rPr>
                <w:sz w:val="32"/>
                <w:szCs w:val="32"/>
              </w:rPr>
            </w:pPr>
            <w:r w:rsidRPr="00D72639">
              <w:rPr>
                <w:b/>
                <w:sz w:val="32"/>
                <w:szCs w:val="32"/>
              </w:rPr>
              <w:t>Denise</w:t>
            </w:r>
            <w:r>
              <w:rPr>
                <w:sz w:val="32"/>
                <w:szCs w:val="32"/>
              </w:rPr>
              <w:t xml:space="preserve"> </w:t>
            </w:r>
            <w:r w:rsidR="00D45B85">
              <w:rPr>
                <w:sz w:val="32"/>
                <w:szCs w:val="32"/>
              </w:rPr>
              <w:t xml:space="preserve">wondered whether patients should / could be billed for missing their appointments.  </w:t>
            </w:r>
            <w:r w:rsidR="00D45B85" w:rsidRPr="00D45B85">
              <w:rPr>
                <w:b/>
                <w:sz w:val="32"/>
                <w:szCs w:val="32"/>
              </w:rPr>
              <w:t>John</w:t>
            </w:r>
            <w:r w:rsidR="00D45B85">
              <w:rPr>
                <w:sz w:val="32"/>
                <w:szCs w:val="32"/>
              </w:rPr>
              <w:t xml:space="preserve"> advised that this wasn’t possible; charges can be made for private letters and medicals (etc) – but a doctor’s appointment is a legal right under current NHS protocol and can’t be charged for.  </w:t>
            </w:r>
          </w:p>
        </w:tc>
        <w:tc>
          <w:tcPr>
            <w:tcW w:w="1591" w:type="dxa"/>
          </w:tcPr>
          <w:p w:rsidR="00360BF4" w:rsidRDefault="00360BF4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Brian / Steve</w:t>
            </w: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CA03D8" w:rsidRDefault="00CA03D8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CA03D8" w:rsidRDefault="00CA03D8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CA03D8" w:rsidRDefault="00CA03D8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CA03D8" w:rsidRDefault="00CA03D8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CA03D8" w:rsidRDefault="00CA03D8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</w:t>
            </w:r>
          </w:p>
          <w:p w:rsidR="00EC5B95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EC5B95" w:rsidRPr="003C640C" w:rsidRDefault="00EC5B95" w:rsidP="005D28AE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7C6477" w:rsidRPr="003C640C" w:rsidTr="001B0881">
        <w:tc>
          <w:tcPr>
            <w:tcW w:w="952" w:type="dxa"/>
          </w:tcPr>
          <w:p w:rsidR="007C6477" w:rsidRDefault="00D45B85" w:rsidP="00503CF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6699" w:type="dxa"/>
          </w:tcPr>
          <w:p w:rsidR="007C6477" w:rsidRDefault="00D45B85" w:rsidP="00AC412A">
            <w:pPr>
              <w:pStyle w:val="NoSpacing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Group Business </w:t>
            </w:r>
          </w:p>
          <w:p w:rsidR="00D45B85" w:rsidRDefault="00D45B85" w:rsidP="00AC412A">
            <w:pPr>
              <w:pStyle w:val="NoSpacing"/>
              <w:rPr>
                <w:sz w:val="32"/>
                <w:szCs w:val="32"/>
              </w:rPr>
            </w:pPr>
          </w:p>
          <w:p w:rsidR="00D45B85" w:rsidRPr="00D45B85" w:rsidRDefault="00D45B85" w:rsidP="00AC412A">
            <w:pPr>
              <w:pStyle w:val="NoSpacing"/>
              <w:rPr>
                <w:sz w:val="32"/>
                <w:szCs w:val="32"/>
                <w:u w:val="single"/>
              </w:rPr>
            </w:pPr>
            <w:r w:rsidRPr="00D45B85">
              <w:rPr>
                <w:sz w:val="32"/>
                <w:szCs w:val="32"/>
                <w:u w:val="single"/>
              </w:rPr>
              <w:t>‘The Way Forward’</w:t>
            </w:r>
          </w:p>
          <w:p w:rsidR="00282EF4" w:rsidRDefault="009316C6" w:rsidP="003663DE">
            <w:pPr>
              <w:pStyle w:val="NoSpacing"/>
              <w:rPr>
                <w:sz w:val="32"/>
                <w:szCs w:val="32"/>
              </w:rPr>
            </w:pPr>
            <w:r w:rsidRPr="009316C6">
              <w:rPr>
                <w:b/>
                <w:sz w:val="32"/>
                <w:szCs w:val="32"/>
              </w:rPr>
              <w:t>John</w:t>
            </w:r>
            <w:r>
              <w:rPr>
                <w:sz w:val="32"/>
                <w:szCs w:val="32"/>
              </w:rPr>
              <w:t xml:space="preserve"> emphasised that when confirmed, it will be a good opportunity to discuss issues pertaining to the running (and work of) the </w:t>
            </w:r>
            <w:r w:rsidR="00D05CEE">
              <w:rPr>
                <w:sz w:val="32"/>
                <w:szCs w:val="32"/>
              </w:rPr>
              <w:t xml:space="preserve">PPG </w:t>
            </w:r>
            <w:r>
              <w:rPr>
                <w:sz w:val="32"/>
                <w:szCs w:val="32"/>
              </w:rPr>
              <w:t xml:space="preserve">going forward </w:t>
            </w:r>
            <w:r>
              <w:rPr>
                <w:sz w:val="32"/>
                <w:szCs w:val="32"/>
              </w:rPr>
              <w:lastRenderedPageBreak/>
              <w:t xml:space="preserve">with </w:t>
            </w:r>
            <w:proofErr w:type="spellStart"/>
            <w:r w:rsidRPr="00E22582">
              <w:rPr>
                <w:b/>
                <w:sz w:val="32"/>
                <w:szCs w:val="32"/>
              </w:rPr>
              <w:t>Jez</w:t>
            </w:r>
            <w:proofErr w:type="spellEnd"/>
            <w:r w:rsidRPr="00E22582">
              <w:rPr>
                <w:b/>
                <w:sz w:val="32"/>
                <w:szCs w:val="32"/>
              </w:rPr>
              <w:t xml:space="preserve"> Davies</w:t>
            </w:r>
            <w:r>
              <w:rPr>
                <w:sz w:val="32"/>
                <w:szCs w:val="32"/>
              </w:rPr>
              <w:t xml:space="preserve"> – who can likely advise </w:t>
            </w:r>
            <w:r w:rsidR="00D05CEE">
              <w:rPr>
                <w:sz w:val="32"/>
                <w:szCs w:val="32"/>
              </w:rPr>
              <w:t xml:space="preserve">from a professional perspective </w:t>
            </w:r>
            <w:r>
              <w:rPr>
                <w:sz w:val="32"/>
                <w:szCs w:val="32"/>
              </w:rPr>
              <w:t xml:space="preserve">on </w:t>
            </w:r>
            <w:r w:rsidR="00D05CEE">
              <w:rPr>
                <w:sz w:val="32"/>
                <w:szCs w:val="32"/>
              </w:rPr>
              <w:t>matters such as</w:t>
            </w:r>
            <w:r w:rsidR="00282EF4">
              <w:rPr>
                <w:sz w:val="32"/>
                <w:szCs w:val="32"/>
              </w:rPr>
              <w:t>:</w:t>
            </w:r>
          </w:p>
          <w:p w:rsidR="00282EF4" w:rsidRDefault="00282EF4" w:rsidP="00282EF4">
            <w:pPr>
              <w:pStyle w:val="NoSpacing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D05CEE">
              <w:rPr>
                <w:sz w:val="32"/>
                <w:szCs w:val="32"/>
              </w:rPr>
              <w:t>roadening membership</w:t>
            </w:r>
            <w:r>
              <w:rPr>
                <w:sz w:val="32"/>
                <w:szCs w:val="32"/>
              </w:rPr>
              <w:t>;</w:t>
            </w:r>
          </w:p>
          <w:p w:rsidR="00282EF4" w:rsidRDefault="00282EF4" w:rsidP="00282EF4">
            <w:pPr>
              <w:pStyle w:val="NoSpacing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D05CEE">
              <w:rPr>
                <w:sz w:val="32"/>
                <w:szCs w:val="32"/>
              </w:rPr>
              <w:t>romoting and publicising the G</w:t>
            </w:r>
            <w:r w:rsidR="003663DE">
              <w:rPr>
                <w:sz w:val="32"/>
                <w:szCs w:val="32"/>
              </w:rPr>
              <w:t>roup</w:t>
            </w:r>
            <w:r>
              <w:rPr>
                <w:sz w:val="32"/>
                <w:szCs w:val="32"/>
              </w:rPr>
              <w:t xml:space="preserve"> and its activities;</w:t>
            </w:r>
          </w:p>
          <w:p w:rsidR="00EA7E28" w:rsidRDefault="00282EF4" w:rsidP="003663DE">
            <w:pPr>
              <w:pStyle w:val="NoSpacing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282EF4">
              <w:rPr>
                <w:sz w:val="32"/>
                <w:szCs w:val="32"/>
              </w:rPr>
              <w:t>E</w:t>
            </w:r>
            <w:r w:rsidR="003663DE" w:rsidRPr="00282EF4">
              <w:rPr>
                <w:sz w:val="32"/>
                <w:szCs w:val="32"/>
              </w:rPr>
              <w:t xml:space="preserve">stablishing a non-medical sign-post service (help desk) for patients operated by PPG volunteers etc.  </w:t>
            </w:r>
          </w:p>
          <w:p w:rsidR="00282EF4" w:rsidRPr="00282EF4" w:rsidRDefault="00282EF4" w:rsidP="00282EF4">
            <w:pPr>
              <w:pStyle w:val="NoSpacing"/>
              <w:ind w:left="360"/>
              <w:rPr>
                <w:sz w:val="32"/>
                <w:szCs w:val="32"/>
              </w:rPr>
            </w:pPr>
          </w:p>
          <w:p w:rsidR="00EA7E28" w:rsidRDefault="00EA7E28" w:rsidP="008D2A2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It was </w:t>
            </w:r>
            <w:r w:rsidR="008D2A21">
              <w:rPr>
                <w:sz w:val="32"/>
                <w:szCs w:val="32"/>
              </w:rPr>
              <w:t xml:space="preserve">suggested </w:t>
            </w:r>
            <w:r>
              <w:rPr>
                <w:sz w:val="32"/>
                <w:szCs w:val="32"/>
              </w:rPr>
              <w:t xml:space="preserve">that </w:t>
            </w:r>
            <w:r w:rsidR="00282EF4">
              <w:rPr>
                <w:sz w:val="32"/>
                <w:szCs w:val="32"/>
              </w:rPr>
              <w:t>virtual meetings</w:t>
            </w:r>
            <w:r w:rsidR="0048720C">
              <w:rPr>
                <w:sz w:val="32"/>
                <w:szCs w:val="32"/>
              </w:rPr>
              <w:t xml:space="preserve">, </w:t>
            </w:r>
            <w:r w:rsidR="00282EF4">
              <w:rPr>
                <w:sz w:val="32"/>
                <w:szCs w:val="32"/>
              </w:rPr>
              <w:t xml:space="preserve">or an element of this </w:t>
            </w:r>
            <w:r w:rsidR="008D2A21">
              <w:rPr>
                <w:sz w:val="32"/>
                <w:szCs w:val="32"/>
              </w:rPr>
              <w:t>(</w:t>
            </w:r>
            <w:r w:rsidR="00282EF4">
              <w:rPr>
                <w:sz w:val="32"/>
                <w:szCs w:val="32"/>
              </w:rPr>
              <w:t>such as establishing an e-mail-type forum</w:t>
            </w:r>
            <w:r w:rsidR="008D2A21">
              <w:rPr>
                <w:sz w:val="32"/>
                <w:szCs w:val="32"/>
              </w:rPr>
              <w:t>)</w:t>
            </w:r>
            <w:r w:rsidR="0048720C">
              <w:rPr>
                <w:sz w:val="32"/>
                <w:szCs w:val="32"/>
              </w:rPr>
              <w:t xml:space="preserve">, </w:t>
            </w:r>
            <w:r w:rsidR="00282EF4">
              <w:rPr>
                <w:sz w:val="32"/>
                <w:szCs w:val="32"/>
              </w:rPr>
              <w:t>might be one way of capturing the views of more patients in future</w:t>
            </w:r>
            <w:r w:rsidR="003055DB">
              <w:rPr>
                <w:sz w:val="32"/>
                <w:szCs w:val="32"/>
              </w:rPr>
              <w:t xml:space="preserve">.  </w:t>
            </w:r>
            <w:r w:rsidR="009440D3">
              <w:rPr>
                <w:sz w:val="32"/>
                <w:szCs w:val="32"/>
              </w:rPr>
              <w:t>Face-to-face meetings will still continue</w:t>
            </w:r>
            <w:r w:rsidR="008D2A21">
              <w:rPr>
                <w:sz w:val="32"/>
                <w:szCs w:val="32"/>
              </w:rPr>
              <w:t xml:space="preserve"> however; the issue of holding evening meetings remains unresolved – particularly who would assume responsibility for locking-up the Health Centre afterwards.  </w:t>
            </w:r>
          </w:p>
          <w:p w:rsidR="00962460" w:rsidRDefault="00962460" w:rsidP="008D2A21">
            <w:pPr>
              <w:pStyle w:val="NoSpacing"/>
              <w:rPr>
                <w:sz w:val="32"/>
                <w:szCs w:val="32"/>
              </w:rPr>
            </w:pPr>
          </w:p>
          <w:p w:rsidR="00962460" w:rsidRPr="009316C6" w:rsidRDefault="00962460" w:rsidP="007F6FEE">
            <w:pPr>
              <w:pStyle w:val="NoSpacing"/>
              <w:rPr>
                <w:sz w:val="32"/>
                <w:szCs w:val="32"/>
              </w:rPr>
            </w:pPr>
            <w:r w:rsidRPr="00962460">
              <w:rPr>
                <w:b/>
                <w:sz w:val="32"/>
                <w:szCs w:val="32"/>
              </w:rPr>
              <w:t>John</w:t>
            </w:r>
            <w:r>
              <w:rPr>
                <w:sz w:val="32"/>
                <w:szCs w:val="32"/>
              </w:rPr>
              <w:t xml:space="preserve"> agreed to </w:t>
            </w:r>
            <w:r w:rsidR="008909BA">
              <w:rPr>
                <w:sz w:val="32"/>
                <w:szCs w:val="32"/>
              </w:rPr>
              <w:t xml:space="preserve">e-mail </w:t>
            </w:r>
            <w:r w:rsidRPr="00962460">
              <w:rPr>
                <w:b/>
                <w:sz w:val="32"/>
                <w:szCs w:val="32"/>
              </w:rPr>
              <w:t>Steve</w:t>
            </w:r>
            <w:r>
              <w:rPr>
                <w:sz w:val="32"/>
                <w:szCs w:val="32"/>
              </w:rPr>
              <w:t xml:space="preserve"> a template document which might be adapted </w:t>
            </w:r>
            <w:r w:rsidR="00E43415">
              <w:rPr>
                <w:sz w:val="32"/>
                <w:szCs w:val="32"/>
              </w:rPr>
              <w:t xml:space="preserve">by Group Members </w:t>
            </w:r>
            <w:r w:rsidR="008909BA">
              <w:rPr>
                <w:sz w:val="32"/>
                <w:szCs w:val="32"/>
              </w:rPr>
              <w:t>into a leaflet about the PPG</w:t>
            </w:r>
            <w:r w:rsidR="004B39C0">
              <w:rPr>
                <w:sz w:val="32"/>
                <w:szCs w:val="32"/>
              </w:rPr>
              <w:t xml:space="preserve"> – copies of which could be placed on reception, on the waiting room notice board and </w:t>
            </w:r>
            <w:r w:rsidR="00A16D24">
              <w:rPr>
                <w:sz w:val="32"/>
                <w:szCs w:val="32"/>
              </w:rPr>
              <w:t xml:space="preserve">possibly handed out by GPs and other staff at appropriate times.  </w:t>
            </w:r>
          </w:p>
        </w:tc>
        <w:tc>
          <w:tcPr>
            <w:tcW w:w="1591" w:type="dxa"/>
          </w:tcPr>
          <w:p w:rsidR="007C6477" w:rsidRDefault="007C6477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962460" w:rsidRPr="003C640C" w:rsidRDefault="00962460" w:rsidP="005D28AE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</w:t>
            </w:r>
            <w:r w:rsidR="00E43415">
              <w:rPr>
                <w:b/>
                <w:sz w:val="32"/>
                <w:szCs w:val="32"/>
              </w:rPr>
              <w:t xml:space="preserve"> / Group Members</w:t>
            </w:r>
          </w:p>
        </w:tc>
      </w:tr>
      <w:tr w:rsidR="00D45B85" w:rsidRPr="003C640C" w:rsidTr="001B0881">
        <w:tc>
          <w:tcPr>
            <w:tcW w:w="952" w:type="dxa"/>
          </w:tcPr>
          <w:p w:rsidR="00D45B85" w:rsidRDefault="00E43415" w:rsidP="00503CF0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6699" w:type="dxa"/>
          </w:tcPr>
          <w:p w:rsidR="00D45B85" w:rsidRDefault="007F6FEE" w:rsidP="00AC412A">
            <w:pPr>
              <w:pStyle w:val="NoSpacing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 of Next Meeting</w:t>
            </w:r>
            <w:r>
              <w:rPr>
                <w:sz w:val="32"/>
                <w:szCs w:val="32"/>
              </w:rPr>
              <w:t xml:space="preserve"> </w:t>
            </w:r>
          </w:p>
          <w:p w:rsidR="007F6FEE" w:rsidRDefault="007F6FEE" w:rsidP="00AC412A">
            <w:pPr>
              <w:pStyle w:val="NoSpacing"/>
              <w:rPr>
                <w:sz w:val="32"/>
                <w:szCs w:val="32"/>
              </w:rPr>
            </w:pPr>
          </w:p>
          <w:p w:rsidR="007F6FEE" w:rsidRDefault="007F6FEE" w:rsidP="00AC412A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 12</w:t>
            </w:r>
            <w:r w:rsidRPr="007F6FE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December – 2.30pm.</w:t>
            </w:r>
          </w:p>
          <w:p w:rsidR="007F6FEE" w:rsidRDefault="007F6FEE" w:rsidP="00AC412A">
            <w:pPr>
              <w:pStyle w:val="NoSpacing"/>
              <w:rPr>
                <w:sz w:val="32"/>
                <w:szCs w:val="32"/>
              </w:rPr>
            </w:pPr>
          </w:p>
          <w:p w:rsidR="007F6FEE" w:rsidRPr="007F6FEE" w:rsidRDefault="00FF334A" w:rsidP="00FF334A">
            <w:pPr>
              <w:pStyle w:val="NoSpacing"/>
              <w:rPr>
                <w:sz w:val="32"/>
                <w:szCs w:val="32"/>
              </w:rPr>
            </w:pPr>
            <w:r w:rsidRPr="00FF334A">
              <w:rPr>
                <w:b/>
                <w:sz w:val="32"/>
                <w:szCs w:val="32"/>
              </w:rPr>
              <w:t>John</w:t>
            </w:r>
            <w:r>
              <w:rPr>
                <w:sz w:val="32"/>
                <w:szCs w:val="32"/>
              </w:rPr>
              <w:t xml:space="preserve"> said that he would also investigate the possibility of setting-up some informal meetings with Practice staff and 1-2 Group Members – outside of the main PPG forum.</w:t>
            </w:r>
          </w:p>
        </w:tc>
        <w:tc>
          <w:tcPr>
            <w:tcW w:w="1591" w:type="dxa"/>
          </w:tcPr>
          <w:p w:rsidR="00D45B85" w:rsidRDefault="00D45B85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FF334A" w:rsidRDefault="00FF334A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FF334A" w:rsidRDefault="00FF334A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FF334A" w:rsidRDefault="00FF334A" w:rsidP="005D28AE">
            <w:pPr>
              <w:pStyle w:val="NoSpacing"/>
              <w:rPr>
                <w:b/>
                <w:sz w:val="32"/>
                <w:szCs w:val="32"/>
              </w:rPr>
            </w:pPr>
          </w:p>
          <w:p w:rsidR="00FF334A" w:rsidRPr="003C640C" w:rsidRDefault="00FF334A" w:rsidP="005D28AE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</w:t>
            </w:r>
          </w:p>
        </w:tc>
      </w:tr>
    </w:tbl>
    <w:p w:rsidR="002E1254" w:rsidRDefault="002E1254" w:rsidP="00503CF0">
      <w:pPr>
        <w:pStyle w:val="NoSpacing"/>
      </w:pPr>
    </w:p>
    <w:p w:rsidR="003F1CCD" w:rsidRDefault="003F1CCD" w:rsidP="00503CF0">
      <w:pPr>
        <w:pStyle w:val="NoSpacing"/>
      </w:pPr>
    </w:p>
    <w:p w:rsidR="003F1CCD" w:rsidRDefault="003F1CCD" w:rsidP="00503CF0">
      <w:pPr>
        <w:pStyle w:val="NoSpacing"/>
        <w:rPr>
          <w:sz w:val="32"/>
          <w:szCs w:val="32"/>
        </w:rPr>
      </w:pPr>
    </w:p>
    <w:p w:rsidR="003F1CCD" w:rsidRDefault="003F1CCD" w:rsidP="00503CF0">
      <w:pPr>
        <w:pStyle w:val="NoSpacing"/>
      </w:pPr>
    </w:p>
    <w:sectPr w:rsidR="003F1CCD" w:rsidSect="006512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CA" w:rsidRDefault="00A76ECA" w:rsidP="00ED5565">
      <w:pPr>
        <w:spacing w:after="0" w:line="240" w:lineRule="auto"/>
      </w:pPr>
      <w:r>
        <w:separator/>
      </w:r>
    </w:p>
  </w:endnote>
  <w:endnote w:type="continuationSeparator" w:id="0">
    <w:p w:rsidR="00A76ECA" w:rsidRDefault="00A76ECA" w:rsidP="00ED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309"/>
      <w:docPartObj>
        <w:docPartGallery w:val="Page Numbers (Bottom of Page)"/>
        <w:docPartUnique/>
      </w:docPartObj>
    </w:sdtPr>
    <w:sdtEndPr/>
    <w:sdtContent>
      <w:p w:rsidR="00D45B85" w:rsidRDefault="00D51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B85" w:rsidRDefault="00D45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CA" w:rsidRDefault="00A76ECA" w:rsidP="00ED5565">
      <w:pPr>
        <w:spacing w:after="0" w:line="240" w:lineRule="auto"/>
      </w:pPr>
      <w:r>
        <w:separator/>
      </w:r>
    </w:p>
  </w:footnote>
  <w:footnote w:type="continuationSeparator" w:id="0">
    <w:p w:rsidR="00A76ECA" w:rsidRDefault="00A76ECA" w:rsidP="00ED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38D"/>
    <w:multiLevelType w:val="hybridMultilevel"/>
    <w:tmpl w:val="8D4AF9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21EC3"/>
    <w:multiLevelType w:val="hybridMultilevel"/>
    <w:tmpl w:val="86C26B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36B0"/>
    <w:multiLevelType w:val="hybridMultilevel"/>
    <w:tmpl w:val="F982AC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0545"/>
    <w:multiLevelType w:val="hybridMultilevel"/>
    <w:tmpl w:val="D0281F8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884961"/>
    <w:multiLevelType w:val="hybridMultilevel"/>
    <w:tmpl w:val="C03658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C26DB4"/>
    <w:multiLevelType w:val="hybridMultilevel"/>
    <w:tmpl w:val="D6A65B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E11F0"/>
    <w:multiLevelType w:val="multilevel"/>
    <w:tmpl w:val="CC3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F1B4B"/>
    <w:multiLevelType w:val="hybridMultilevel"/>
    <w:tmpl w:val="9AE6EB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A06F7"/>
    <w:multiLevelType w:val="hybridMultilevel"/>
    <w:tmpl w:val="C9B22E8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175667B"/>
    <w:multiLevelType w:val="hybridMultilevel"/>
    <w:tmpl w:val="A72237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E4731B"/>
    <w:multiLevelType w:val="hybridMultilevel"/>
    <w:tmpl w:val="0C36BB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82DE2"/>
    <w:multiLevelType w:val="hybridMultilevel"/>
    <w:tmpl w:val="051EB3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F0"/>
    <w:rsid w:val="0000136C"/>
    <w:rsid w:val="000037F9"/>
    <w:rsid w:val="00005E1F"/>
    <w:rsid w:val="0000685E"/>
    <w:rsid w:val="00007448"/>
    <w:rsid w:val="00020430"/>
    <w:rsid w:val="00021B0A"/>
    <w:rsid w:val="00022B58"/>
    <w:rsid w:val="00024D30"/>
    <w:rsid w:val="000252A0"/>
    <w:rsid w:val="00026A55"/>
    <w:rsid w:val="00027C54"/>
    <w:rsid w:val="000313C8"/>
    <w:rsid w:val="000326F6"/>
    <w:rsid w:val="00035354"/>
    <w:rsid w:val="00035401"/>
    <w:rsid w:val="000378AC"/>
    <w:rsid w:val="000401B1"/>
    <w:rsid w:val="000429FF"/>
    <w:rsid w:val="00044542"/>
    <w:rsid w:val="00052D9D"/>
    <w:rsid w:val="0005633F"/>
    <w:rsid w:val="00061E04"/>
    <w:rsid w:val="000640D2"/>
    <w:rsid w:val="00064142"/>
    <w:rsid w:val="0006574B"/>
    <w:rsid w:val="00071A9F"/>
    <w:rsid w:val="0007520E"/>
    <w:rsid w:val="00077685"/>
    <w:rsid w:val="00080317"/>
    <w:rsid w:val="00081357"/>
    <w:rsid w:val="00081F10"/>
    <w:rsid w:val="00084DAD"/>
    <w:rsid w:val="00093E60"/>
    <w:rsid w:val="000A5D07"/>
    <w:rsid w:val="000A5D88"/>
    <w:rsid w:val="000A7BAB"/>
    <w:rsid w:val="000C33DC"/>
    <w:rsid w:val="000C4F7F"/>
    <w:rsid w:val="000C5D70"/>
    <w:rsid w:val="000D0D6E"/>
    <w:rsid w:val="000D2A9B"/>
    <w:rsid w:val="000D33BB"/>
    <w:rsid w:val="000D390B"/>
    <w:rsid w:val="000D4A3A"/>
    <w:rsid w:val="000E376C"/>
    <w:rsid w:val="000E65FF"/>
    <w:rsid w:val="000F0DBF"/>
    <w:rsid w:val="000F439D"/>
    <w:rsid w:val="00100640"/>
    <w:rsid w:val="00106A03"/>
    <w:rsid w:val="001100E7"/>
    <w:rsid w:val="00111B9A"/>
    <w:rsid w:val="00111F26"/>
    <w:rsid w:val="00116E59"/>
    <w:rsid w:val="00120A50"/>
    <w:rsid w:val="001262EC"/>
    <w:rsid w:val="00127CD9"/>
    <w:rsid w:val="0013198E"/>
    <w:rsid w:val="00131AF1"/>
    <w:rsid w:val="001430B0"/>
    <w:rsid w:val="001431BE"/>
    <w:rsid w:val="001438CA"/>
    <w:rsid w:val="00152F37"/>
    <w:rsid w:val="00153B91"/>
    <w:rsid w:val="0016294C"/>
    <w:rsid w:val="00162BFA"/>
    <w:rsid w:val="00163C13"/>
    <w:rsid w:val="00163DD2"/>
    <w:rsid w:val="00164C8C"/>
    <w:rsid w:val="00166AF0"/>
    <w:rsid w:val="00170167"/>
    <w:rsid w:val="00171F3C"/>
    <w:rsid w:val="00180D24"/>
    <w:rsid w:val="00181F3A"/>
    <w:rsid w:val="001A56B0"/>
    <w:rsid w:val="001A7D50"/>
    <w:rsid w:val="001B0881"/>
    <w:rsid w:val="001B0D53"/>
    <w:rsid w:val="001C0ACC"/>
    <w:rsid w:val="001C5ADE"/>
    <w:rsid w:val="001D43D0"/>
    <w:rsid w:val="001E343B"/>
    <w:rsid w:val="001E370D"/>
    <w:rsid w:val="001E5098"/>
    <w:rsid w:val="001E6BC7"/>
    <w:rsid w:val="001F219C"/>
    <w:rsid w:val="001F7A93"/>
    <w:rsid w:val="001F7BF0"/>
    <w:rsid w:val="00202BE4"/>
    <w:rsid w:val="002033FD"/>
    <w:rsid w:val="00204299"/>
    <w:rsid w:val="002112BD"/>
    <w:rsid w:val="002144C9"/>
    <w:rsid w:val="00240B72"/>
    <w:rsid w:val="00247585"/>
    <w:rsid w:val="00250AD5"/>
    <w:rsid w:val="00261323"/>
    <w:rsid w:val="00262685"/>
    <w:rsid w:val="00262A8E"/>
    <w:rsid w:val="002714C8"/>
    <w:rsid w:val="0027307C"/>
    <w:rsid w:val="00274895"/>
    <w:rsid w:val="00275C7D"/>
    <w:rsid w:val="0028133D"/>
    <w:rsid w:val="00282EF4"/>
    <w:rsid w:val="00285189"/>
    <w:rsid w:val="002924CD"/>
    <w:rsid w:val="00292BAF"/>
    <w:rsid w:val="002931F0"/>
    <w:rsid w:val="00293304"/>
    <w:rsid w:val="00293A1B"/>
    <w:rsid w:val="0029776D"/>
    <w:rsid w:val="002A0D25"/>
    <w:rsid w:val="002A2578"/>
    <w:rsid w:val="002A27F4"/>
    <w:rsid w:val="002B553D"/>
    <w:rsid w:val="002B6D9A"/>
    <w:rsid w:val="002C1DDE"/>
    <w:rsid w:val="002C3BC2"/>
    <w:rsid w:val="002C4C52"/>
    <w:rsid w:val="002C7216"/>
    <w:rsid w:val="002C74BA"/>
    <w:rsid w:val="002D1D5D"/>
    <w:rsid w:val="002D5B4F"/>
    <w:rsid w:val="002D6C62"/>
    <w:rsid w:val="002E0E7A"/>
    <w:rsid w:val="002E1254"/>
    <w:rsid w:val="002E3065"/>
    <w:rsid w:val="002F302C"/>
    <w:rsid w:val="002F7204"/>
    <w:rsid w:val="003055DB"/>
    <w:rsid w:val="003122DF"/>
    <w:rsid w:val="00314169"/>
    <w:rsid w:val="003148B0"/>
    <w:rsid w:val="00322045"/>
    <w:rsid w:val="003223B1"/>
    <w:rsid w:val="003306A2"/>
    <w:rsid w:val="003311C0"/>
    <w:rsid w:val="00331CC9"/>
    <w:rsid w:val="00332EB3"/>
    <w:rsid w:val="00342F59"/>
    <w:rsid w:val="003435F1"/>
    <w:rsid w:val="00343A46"/>
    <w:rsid w:val="00343C34"/>
    <w:rsid w:val="00344482"/>
    <w:rsid w:val="00360BF4"/>
    <w:rsid w:val="0036143D"/>
    <w:rsid w:val="00361E54"/>
    <w:rsid w:val="003633D9"/>
    <w:rsid w:val="003663DE"/>
    <w:rsid w:val="00366C1A"/>
    <w:rsid w:val="00375C7B"/>
    <w:rsid w:val="00375E57"/>
    <w:rsid w:val="003767DD"/>
    <w:rsid w:val="00386B3A"/>
    <w:rsid w:val="003911CF"/>
    <w:rsid w:val="00392637"/>
    <w:rsid w:val="00393DE9"/>
    <w:rsid w:val="003959A0"/>
    <w:rsid w:val="00397DD8"/>
    <w:rsid w:val="003A1C11"/>
    <w:rsid w:val="003A6035"/>
    <w:rsid w:val="003A6612"/>
    <w:rsid w:val="003A6CE1"/>
    <w:rsid w:val="003B253D"/>
    <w:rsid w:val="003B681A"/>
    <w:rsid w:val="003C14A0"/>
    <w:rsid w:val="003C2BC3"/>
    <w:rsid w:val="003C3210"/>
    <w:rsid w:val="003C5D65"/>
    <w:rsid w:val="003C640C"/>
    <w:rsid w:val="003D3D0F"/>
    <w:rsid w:val="003D56BA"/>
    <w:rsid w:val="003D71E1"/>
    <w:rsid w:val="003E1136"/>
    <w:rsid w:val="003E1FFE"/>
    <w:rsid w:val="003F15D4"/>
    <w:rsid w:val="003F1CCD"/>
    <w:rsid w:val="003F44AF"/>
    <w:rsid w:val="003F459B"/>
    <w:rsid w:val="00403082"/>
    <w:rsid w:val="00410183"/>
    <w:rsid w:val="00410A0A"/>
    <w:rsid w:val="00410E40"/>
    <w:rsid w:val="00416E3A"/>
    <w:rsid w:val="00421847"/>
    <w:rsid w:val="00434B31"/>
    <w:rsid w:val="00447B05"/>
    <w:rsid w:val="00452994"/>
    <w:rsid w:val="00455AEC"/>
    <w:rsid w:val="00457C96"/>
    <w:rsid w:val="004701AF"/>
    <w:rsid w:val="004720CA"/>
    <w:rsid w:val="00472584"/>
    <w:rsid w:val="00473F83"/>
    <w:rsid w:val="004832FB"/>
    <w:rsid w:val="0048547D"/>
    <w:rsid w:val="0048720C"/>
    <w:rsid w:val="0049485C"/>
    <w:rsid w:val="00495CB4"/>
    <w:rsid w:val="004A4211"/>
    <w:rsid w:val="004B101F"/>
    <w:rsid w:val="004B10A2"/>
    <w:rsid w:val="004B1A96"/>
    <w:rsid w:val="004B39C0"/>
    <w:rsid w:val="004B72D0"/>
    <w:rsid w:val="004C51F9"/>
    <w:rsid w:val="004C5BBB"/>
    <w:rsid w:val="004D08F8"/>
    <w:rsid w:val="004D4B18"/>
    <w:rsid w:val="004E3264"/>
    <w:rsid w:val="004E35EF"/>
    <w:rsid w:val="004F2BA2"/>
    <w:rsid w:val="004F6361"/>
    <w:rsid w:val="00502362"/>
    <w:rsid w:val="00502D9D"/>
    <w:rsid w:val="00503CF0"/>
    <w:rsid w:val="00513303"/>
    <w:rsid w:val="0051614F"/>
    <w:rsid w:val="005205F9"/>
    <w:rsid w:val="0052242C"/>
    <w:rsid w:val="00522A54"/>
    <w:rsid w:val="00526559"/>
    <w:rsid w:val="00526AA1"/>
    <w:rsid w:val="005343F3"/>
    <w:rsid w:val="005413AF"/>
    <w:rsid w:val="005446EF"/>
    <w:rsid w:val="00547872"/>
    <w:rsid w:val="005561ED"/>
    <w:rsid w:val="00556C3C"/>
    <w:rsid w:val="00560ED5"/>
    <w:rsid w:val="00562088"/>
    <w:rsid w:val="00563DB1"/>
    <w:rsid w:val="005646ED"/>
    <w:rsid w:val="00566BEE"/>
    <w:rsid w:val="00570E76"/>
    <w:rsid w:val="0057752B"/>
    <w:rsid w:val="00581BA5"/>
    <w:rsid w:val="00581D3B"/>
    <w:rsid w:val="00583CD2"/>
    <w:rsid w:val="00584485"/>
    <w:rsid w:val="00584FF7"/>
    <w:rsid w:val="00585131"/>
    <w:rsid w:val="0059005A"/>
    <w:rsid w:val="0059104E"/>
    <w:rsid w:val="00597DBF"/>
    <w:rsid w:val="005A0C93"/>
    <w:rsid w:val="005A253D"/>
    <w:rsid w:val="005A27E6"/>
    <w:rsid w:val="005B271D"/>
    <w:rsid w:val="005B354C"/>
    <w:rsid w:val="005B661D"/>
    <w:rsid w:val="005B7583"/>
    <w:rsid w:val="005C06FC"/>
    <w:rsid w:val="005C274E"/>
    <w:rsid w:val="005C658E"/>
    <w:rsid w:val="005D181C"/>
    <w:rsid w:val="005D28AE"/>
    <w:rsid w:val="005D2A8F"/>
    <w:rsid w:val="005D49D8"/>
    <w:rsid w:val="005D5DA3"/>
    <w:rsid w:val="005D78D5"/>
    <w:rsid w:val="005E012B"/>
    <w:rsid w:val="005E2E94"/>
    <w:rsid w:val="005E64D5"/>
    <w:rsid w:val="005E6F2F"/>
    <w:rsid w:val="005F19D7"/>
    <w:rsid w:val="005F355A"/>
    <w:rsid w:val="005F463D"/>
    <w:rsid w:val="005F6BF4"/>
    <w:rsid w:val="00600832"/>
    <w:rsid w:val="0060358A"/>
    <w:rsid w:val="00603B20"/>
    <w:rsid w:val="00604DC6"/>
    <w:rsid w:val="00604ED0"/>
    <w:rsid w:val="00606F1D"/>
    <w:rsid w:val="00607D4E"/>
    <w:rsid w:val="0061258B"/>
    <w:rsid w:val="00614019"/>
    <w:rsid w:val="00617D99"/>
    <w:rsid w:val="00623DEF"/>
    <w:rsid w:val="00626276"/>
    <w:rsid w:val="00626AF9"/>
    <w:rsid w:val="00630C66"/>
    <w:rsid w:val="00630CC8"/>
    <w:rsid w:val="00634F2D"/>
    <w:rsid w:val="006355CD"/>
    <w:rsid w:val="00646724"/>
    <w:rsid w:val="006512DB"/>
    <w:rsid w:val="00654834"/>
    <w:rsid w:val="0065629E"/>
    <w:rsid w:val="00662675"/>
    <w:rsid w:val="006636E3"/>
    <w:rsid w:val="00672C6F"/>
    <w:rsid w:val="00680ED3"/>
    <w:rsid w:val="00680FE3"/>
    <w:rsid w:val="00683A18"/>
    <w:rsid w:val="00690E4F"/>
    <w:rsid w:val="00691889"/>
    <w:rsid w:val="0069444D"/>
    <w:rsid w:val="00694B38"/>
    <w:rsid w:val="006956FB"/>
    <w:rsid w:val="0069781E"/>
    <w:rsid w:val="006A1D43"/>
    <w:rsid w:val="006A2CC8"/>
    <w:rsid w:val="006B42D4"/>
    <w:rsid w:val="006B5FA1"/>
    <w:rsid w:val="006B6550"/>
    <w:rsid w:val="006B6CBD"/>
    <w:rsid w:val="006B7BEF"/>
    <w:rsid w:val="006D1784"/>
    <w:rsid w:val="006D2A86"/>
    <w:rsid w:val="006E0301"/>
    <w:rsid w:val="006E1C21"/>
    <w:rsid w:val="006E3857"/>
    <w:rsid w:val="006E3A00"/>
    <w:rsid w:val="006F04F1"/>
    <w:rsid w:val="006F1AC1"/>
    <w:rsid w:val="006F245A"/>
    <w:rsid w:val="006F3184"/>
    <w:rsid w:val="006F46E6"/>
    <w:rsid w:val="006F4944"/>
    <w:rsid w:val="0070178D"/>
    <w:rsid w:val="00702DF1"/>
    <w:rsid w:val="0070473F"/>
    <w:rsid w:val="007057A8"/>
    <w:rsid w:val="007115A6"/>
    <w:rsid w:val="00711A34"/>
    <w:rsid w:val="0071550A"/>
    <w:rsid w:val="007226BF"/>
    <w:rsid w:val="00727180"/>
    <w:rsid w:val="007406FF"/>
    <w:rsid w:val="00745F37"/>
    <w:rsid w:val="00746BA9"/>
    <w:rsid w:val="007479AC"/>
    <w:rsid w:val="00750296"/>
    <w:rsid w:val="00751AF1"/>
    <w:rsid w:val="007531A8"/>
    <w:rsid w:val="0075494C"/>
    <w:rsid w:val="007602B3"/>
    <w:rsid w:val="007654CB"/>
    <w:rsid w:val="00766C0D"/>
    <w:rsid w:val="0077003B"/>
    <w:rsid w:val="007801B3"/>
    <w:rsid w:val="007832E5"/>
    <w:rsid w:val="00786588"/>
    <w:rsid w:val="0079048E"/>
    <w:rsid w:val="007958C9"/>
    <w:rsid w:val="0079625F"/>
    <w:rsid w:val="00797A50"/>
    <w:rsid w:val="007A0249"/>
    <w:rsid w:val="007C0B07"/>
    <w:rsid w:val="007C0B6E"/>
    <w:rsid w:val="007C2840"/>
    <w:rsid w:val="007C2BA9"/>
    <w:rsid w:val="007C3E46"/>
    <w:rsid w:val="007C41B3"/>
    <w:rsid w:val="007C5D6E"/>
    <w:rsid w:val="007C6477"/>
    <w:rsid w:val="007D361F"/>
    <w:rsid w:val="007E3C9D"/>
    <w:rsid w:val="007F1090"/>
    <w:rsid w:val="007F3D1E"/>
    <w:rsid w:val="007F652A"/>
    <w:rsid w:val="007F6FEE"/>
    <w:rsid w:val="007F73DA"/>
    <w:rsid w:val="00800604"/>
    <w:rsid w:val="008031FC"/>
    <w:rsid w:val="0080697A"/>
    <w:rsid w:val="008106E1"/>
    <w:rsid w:val="0081664E"/>
    <w:rsid w:val="00816F2A"/>
    <w:rsid w:val="00823E4E"/>
    <w:rsid w:val="00834929"/>
    <w:rsid w:val="00837B42"/>
    <w:rsid w:val="00840F3D"/>
    <w:rsid w:val="008411D5"/>
    <w:rsid w:val="00843691"/>
    <w:rsid w:val="00847C93"/>
    <w:rsid w:val="008504D8"/>
    <w:rsid w:val="00850A98"/>
    <w:rsid w:val="00851CEC"/>
    <w:rsid w:val="00856F94"/>
    <w:rsid w:val="00862342"/>
    <w:rsid w:val="00875C85"/>
    <w:rsid w:val="008766F7"/>
    <w:rsid w:val="00876B48"/>
    <w:rsid w:val="00881754"/>
    <w:rsid w:val="00885EA8"/>
    <w:rsid w:val="00886E30"/>
    <w:rsid w:val="00887174"/>
    <w:rsid w:val="008909BA"/>
    <w:rsid w:val="00893C90"/>
    <w:rsid w:val="0089625E"/>
    <w:rsid w:val="008A0CF6"/>
    <w:rsid w:val="008B3507"/>
    <w:rsid w:val="008B5C1F"/>
    <w:rsid w:val="008C30E7"/>
    <w:rsid w:val="008C7625"/>
    <w:rsid w:val="008D0E40"/>
    <w:rsid w:val="008D2A21"/>
    <w:rsid w:val="008D4D88"/>
    <w:rsid w:val="008D70F8"/>
    <w:rsid w:val="008E1757"/>
    <w:rsid w:val="008E5197"/>
    <w:rsid w:val="008E614F"/>
    <w:rsid w:val="008E7A88"/>
    <w:rsid w:val="008F081D"/>
    <w:rsid w:val="008F2503"/>
    <w:rsid w:val="008F6670"/>
    <w:rsid w:val="009167EA"/>
    <w:rsid w:val="00921B2C"/>
    <w:rsid w:val="009237F6"/>
    <w:rsid w:val="00926A8F"/>
    <w:rsid w:val="00927457"/>
    <w:rsid w:val="009316C6"/>
    <w:rsid w:val="00936E27"/>
    <w:rsid w:val="009440CE"/>
    <w:rsid w:val="009440D3"/>
    <w:rsid w:val="0095357E"/>
    <w:rsid w:val="00955406"/>
    <w:rsid w:val="00955B3D"/>
    <w:rsid w:val="00962460"/>
    <w:rsid w:val="009637B3"/>
    <w:rsid w:val="00963C8E"/>
    <w:rsid w:val="0096619F"/>
    <w:rsid w:val="0096763D"/>
    <w:rsid w:val="009710CD"/>
    <w:rsid w:val="0097580A"/>
    <w:rsid w:val="009764C9"/>
    <w:rsid w:val="009767FA"/>
    <w:rsid w:val="00981587"/>
    <w:rsid w:val="00983E3A"/>
    <w:rsid w:val="009974FF"/>
    <w:rsid w:val="009B1178"/>
    <w:rsid w:val="009B1F20"/>
    <w:rsid w:val="009B4043"/>
    <w:rsid w:val="009C5461"/>
    <w:rsid w:val="009C5515"/>
    <w:rsid w:val="009C5E57"/>
    <w:rsid w:val="009C61B4"/>
    <w:rsid w:val="009C681A"/>
    <w:rsid w:val="009D4ACE"/>
    <w:rsid w:val="009D63E2"/>
    <w:rsid w:val="009E1D42"/>
    <w:rsid w:val="009F36CF"/>
    <w:rsid w:val="009F7804"/>
    <w:rsid w:val="00A0172F"/>
    <w:rsid w:val="00A032BE"/>
    <w:rsid w:val="00A03852"/>
    <w:rsid w:val="00A03B2A"/>
    <w:rsid w:val="00A0473E"/>
    <w:rsid w:val="00A04A3A"/>
    <w:rsid w:val="00A16D24"/>
    <w:rsid w:val="00A20134"/>
    <w:rsid w:val="00A23C9C"/>
    <w:rsid w:val="00A259F0"/>
    <w:rsid w:val="00A47AFF"/>
    <w:rsid w:val="00A51404"/>
    <w:rsid w:val="00A67B84"/>
    <w:rsid w:val="00A72E21"/>
    <w:rsid w:val="00A76ECA"/>
    <w:rsid w:val="00A770C7"/>
    <w:rsid w:val="00A81ED8"/>
    <w:rsid w:val="00A843EC"/>
    <w:rsid w:val="00A85D31"/>
    <w:rsid w:val="00A87A54"/>
    <w:rsid w:val="00A91012"/>
    <w:rsid w:val="00A91887"/>
    <w:rsid w:val="00A9528F"/>
    <w:rsid w:val="00AA0F64"/>
    <w:rsid w:val="00AA39A3"/>
    <w:rsid w:val="00AA6795"/>
    <w:rsid w:val="00AA7E2A"/>
    <w:rsid w:val="00AB1096"/>
    <w:rsid w:val="00AB110C"/>
    <w:rsid w:val="00AB3E38"/>
    <w:rsid w:val="00AB681A"/>
    <w:rsid w:val="00AC1A34"/>
    <w:rsid w:val="00AC412A"/>
    <w:rsid w:val="00AC57BB"/>
    <w:rsid w:val="00AD721D"/>
    <w:rsid w:val="00AE0D87"/>
    <w:rsid w:val="00AF18AA"/>
    <w:rsid w:val="00AF2600"/>
    <w:rsid w:val="00B02DD0"/>
    <w:rsid w:val="00B04469"/>
    <w:rsid w:val="00B1286F"/>
    <w:rsid w:val="00B13612"/>
    <w:rsid w:val="00B14CE0"/>
    <w:rsid w:val="00B16802"/>
    <w:rsid w:val="00B20A43"/>
    <w:rsid w:val="00B20A9A"/>
    <w:rsid w:val="00B266A5"/>
    <w:rsid w:val="00B26AFE"/>
    <w:rsid w:val="00B30089"/>
    <w:rsid w:val="00B3009B"/>
    <w:rsid w:val="00B314DA"/>
    <w:rsid w:val="00B32F2D"/>
    <w:rsid w:val="00B4021E"/>
    <w:rsid w:val="00B410B5"/>
    <w:rsid w:val="00B42770"/>
    <w:rsid w:val="00B42922"/>
    <w:rsid w:val="00B44B22"/>
    <w:rsid w:val="00B44E9B"/>
    <w:rsid w:val="00B457F0"/>
    <w:rsid w:val="00B50568"/>
    <w:rsid w:val="00B5274C"/>
    <w:rsid w:val="00B52E78"/>
    <w:rsid w:val="00B53920"/>
    <w:rsid w:val="00B57378"/>
    <w:rsid w:val="00B61AC8"/>
    <w:rsid w:val="00B741DA"/>
    <w:rsid w:val="00B74A2B"/>
    <w:rsid w:val="00B80EEE"/>
    <w:rsid w:val="00B84256"/>
    <w:rsid w:val="00B86180"/>
    <w:rsid w:val="00B86796"/>
    <w:rsid w:val="00B9141B"/>
    <w:rsid w:val="00B929DE"/>
    <w:rsid w:val="00BA1F4E"/>
    <w:rsid w:val="00BA2ACB"/>
    <w:rsid w:val="00BA505E"/>
    <w:rsid w:val="00BB5DD9"/>
    <w:rsid w:val="00BB680E"/>
    <w:rsid w:val="00BB72A1"/>
    <w:rsid w:val="00BC021C"/>
    <w:rsid w:val="00BC76F3"/>
    <w:rsid w:val="00BE135D"/>
    <w:rsid w:val="00BE5030"/>
    <w:rsid w:val="00BE519D"/>
    <w:rsid w:val="00BF2A68"/>
    <w:rsid w:val="00BF45FB"/>
    <w:rsid w:val="00C121D5"/>
    <w:rsid w:val="00C164FB"/>
    <w:rsid w:val="00C20B02"/>
    <w:rsid w:val="00C21199"/>
    <w:rsid w:val="00C22B0B"/>
    <w:rsid w:val="00C306DC"/>
    <w:rsid w:val="00C32B2E"/>
    <w:rsid w:val="00C33840"/>
    <w:rsid w:val="00C34403"/>
    <w:rsid w:val="00C3539B"/>
    <w:rsid w:val="00C40A93"/>
    <w:rsid w:val="00C4172C"/>
    <w:rsid w:val="00C41BB2"/>
    <w:rsid w:val="00C544F8"/>
    <w:rsid w:val="00C55699"/>
    <w:rsid w:val="00C563EC"/>
    <w:rsid w:val="00C56B6B"/>
    <w:rsid w:val="00C615E0"/>
    <w:rsid w:val="00C61BAE"/>
    <w:rsid w:val="00C654BB"/>
    <w:rsid w:val="00C66119"/>
    <w:rsid w:val="00C70DAD"/>
    <w:rsid w:val="00C735B4"/>
    <w:rsid w:val="00C845B3"/>
    <w:rsid w:val="00C904AB"/>
    <w:rsid w:val="00CA030A"/>
    <w:rsid w:val="00CA03D8"/>
    <w:rsid w:val="00CA03E7"/>
    <w:rsid w:val="00CA17FC"/>
    <w:rsid w:val="00CA6F86"/>
    <w:rsid w:val="00CA7CB4"/>
    <w:rsid w:val="00CB1161"/>
    <w:rsid w:val="00CB32B1"/>
    <w:rsid w:val="00CB3A99"/>
    <w:rsid w:val="00CC1959"/>
    <w:rsid w:val="00CC7C7A"/>
    <w:rsid w:val="00CD2083"/>
    <w:rsid w:val="00CE2A99"/>
    <w:rsid w:val="00CE4A9F"/>
    <w:rsid w:val="00CF0906"/>
    <w:rsid w:val="00D00450"/>
    <w:rsid w:val="00D00B85"/>
    <w:rsid w:val="00D0168E"/>
    <w:rsid w:val="00D0195E"/>
    <w:rsid w:val="00D03AA4"/>
    <w:rsid w:val="00D055A8"/>
    <w:rsid w:val="00D05CEE"/>
    <w:rsid w:val="00D06F65"/>
    <w:rsid w:val="00D0743C"/>
    <w:rsid w:val="00D10BFE"/>
    <w:rsid w:val="00D12E42"/>
    <w:rsid w:val="00D15E90"/>
    <w:rsid w:val="00D17CA7"/>
    <w:rsid w:val="00D23F03"/>
    <w:rsid w:val="00D26FB4"/>
    <w:rsid w:val="00D27253"/>
    <w:rsid w:val="00D3179C"/>
    <w:rsid w:val="00D411E7"/>
    <w:rsid w:val="00D4213C"/>
    <w:rsid w:val="00D43690"/>
    <w:rsid w:val="00D44070"/>
    <w:rsid w:val="00D45228"/>
    <w:rsid w:val="00D45B85"/>
    <w:rsid w:val="00D46B22"/>
    <w:rsid w:val="00D51505"/>
    <w:rsid w:val="00D57BD9"/>
    <w:rsid w:val="00D66F36"/>
    <w:rsid w:val="00D6746A"/>
    <w:rsid w:val="00D72639"/>
    <w:rsid w:val="00D730A6"/>
    <w:rsid w:val="00D76844"/>
    <w:rsid w:val="00D800BF"/>
    <w:rsid w:val="00D80700"/>
    <w:rsid w:val="00D8266B"/>
    <w:rsid w:val="00D84E1D"/>
    <w:rsid w:val="00D85E27"/>
    <w:rsid w:val="00D97B34"/>
    <w:rsid w:val="00DA0967"/>
    <w:rsid w:val="00DA1F5E"/>
    <w:rsid w:val="00DA588F"/>
    <w:rsid w:val="00DA6D6C"/>
    <w:rsid w:val="00DB38AA"/>
    <w:rsid w:val="00DC24E8"/>
    <w:rsid w:val="00DD0FB7"/>
    <w:rsid w:val="00DD727B"/>
    <w:rsid w:val="00DE0105"/>
    <w:rsid w:val="00DE46D7"/>
    <w:rsid w:val="00DE53BA"/>
    <w:rsid w:val="00DE61C0"/>
    <w:rsid w:val="00DE7F0E"/>
    <w:rsid w:val="00DF4575"/>
    <w:rsid w:val="00DF65FA"/>
    <w:rsid w:val="00DF6986"/>
    <w:rsid w:val="00E04C9D"/>
    <w:rsid w:val="00E0580B"/>
    <w:rsid w:val="00E069EA"/>
    <w:rsid w:val="00E139FD"/>
    <w:rsid w:val="00E216CC"/>
    <w:rsid w:val="00E21787"/>
    <w:rsid w:val="00E223F3"/>
    <w:rsid w:val="00E22582"/>
    <w:rsid w:val="00E23335"/>
    <w:rsid w:val="00E24271"/>
    <w:rsid w:val="00E30B33"/>
    <w:rsid w:val="00E3345E"/>
    <w:rsid w:val="00E359C2"/>
    <w:rsid w:val="00E36F87"/>
    <w:rsid w:val="00E43415"/>
    <w:rsid w:val="00E473EA"/>
    <w:rsid w:val="00E563F2"/>
    <w:rsid w:val="00E56C8F"/>
    <w:rsid w:val="00E57013"/>
    <w:rsid w:val="00E61B24"/>
    <w:rsid w:val="00E63F87"/>
    <w:rsid w:val="00E64E24"/>
    <w:rsid w:val="00E704D3"/>
    <w:rsid w:val="00E72F2D"/>
    <w:rsid w:val="00E77415"/>
    <w:rsid w:val="00E80BF2"/>
    <w:rsid w:val="00E83584"/>
    <w:rsid w:val="00E858D8"/>
    <w:rsid w:val="00E876A4"/>
    <w:rsid w:val="00E87BD7"/>
    <w:rsid w:val="00E87EE4"/>
    <w:rsid w:val="00E92F3C"/>
    <w:rsid w:val="00E9619C"/>
    <w:rsid w:val="00EA3C96"/>
    <w:rsid w:val="00EA79EB"/>
    <w:rsid w:val="00EA7E28"/>
    <w:rsid w:val="00EB2B47"/>
    <w:rsid w:val="00EB6E3F"/>
    <w:rsid w:val="00EC04CF"/>
    <w:rsid w:val="00EC4511"/>
    <w:rsid w:val="00EC5354"/>
    <w:rsid w:val="00EC56C9"/>
    <w:rsid w:val="00EC5B95"/>
    <w:rsid w:val="00ED1C8D"/>
    <w:rsid w:val="00ED5565"/>
    <w:rsid w:val="00ED5726"/>
    <w:rsid w:val="00ED5D67"/>
    <w:rsid w:val="00ED6521"/>
    <w:rsid w:val="00EE0A6C"/>
    <w:rsid w:val="00EF2AE7"/>
    <w:rsid w:val="00EF2D36"/>
    <w:rsid w:val="00F01DB5"/>
    <w:rsid w:val="00F03B7F"/>
    <w:rsid w:val="00F04120"/>
    <w:rsid w:val="00F04827"/>
    <w:rsid w:val="00F0559E"/>
    <w:rsid w:val="00F0641F"/>
    <w:rsid w:val="00F12A0C"/>
    <w:rsid w:val="00F14DE5"/>
    <w:rsid w:val="00F15667"/>
    <w:rsid w:val="00F16DB4"/>
    <w:rsid w:val="00F2010A"/>
    <w:rsid w:val="00F21A3A"/>
    <w:rsid w:val="00F22179"/>
    <w:rsid w:val="00F222DF"/>
    <w:rsid w:val="00F2323D"/>
    <w:rsid w:val="00F305A7"/>
    <w:rsid w:val="00F310F3"/>
    <w:rsid w:val="00F34EE7"/>
    <w:rsid w:val="00F50B7D"/>
    <w:rsid w:val="00F52A54"/>
    <w:rsid w:val="00F55B73"/>
    <w:rsid w:val="00F57969"/>
    <w:rsid w:val="00F60112"/>
    <w:rsid w:val="00F60412"/>
    <w:rsid w:val="00F6179B"/>
    <w:rsid w:val="00F65E36"/>
    <w:rsid w:val="00F66756"/>
    <w:rsid w:val="00F76006"/>
    <w:rsid w:val="00F76217"/>
    <w:rsid w:val="00F77095"/>
    <w:rsid w:val="00F77F21"/>
    <w:rsid w:val="00F77FF4"/>
    <w:rsid w:val="00F85612"/>
    <w:rsid w:val="00F90A31"/>
    <w:rsid w:val="00F90E39"/>
    <w:rsid w:val="00F91FC9"/>
    <w:rsid w:val="00FA0FA3"/>
    <w:rsid w:val="00FA2838"/>
    <w:rsid w:val="00FA3046"/>
    <w:rsid w:val="00FA3485"/>
    <w:rsid w:val="00FA7A99"/>
    <w:rsid w:val="00FB2237"/>
    <w:rsid w:val="00FB4583"/>
    <w:rsid w:val="00FC375A"/>
    <w:rsid w:val="00FC5C1E"/>
    <w:rsid w:val="00FD3187"/>
    <w:rsid w:val="00FD3D28"/>
    <w:rsid w:val="00FD3D2C"/>
    <w:rsid w:val="00FD3F6B"/>
    <w:rsid w:val="00FD4956"/>
    <w:rsid w:val="00FD4C5A"/>
    <w:rsid w:val="00FE0D6D"/>
    <w:rsid w:val="00FE1FD8"/>
    <w:rsid w:val="00FE583D"/>
    <w:rsid w:val="00FE6AD2"/>
    <w:rsid w:val="00FE783B"/>
    <w:rsid w:val="00FF207F"/>
    <w:rsid w:val="00FF334A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CF0"/>
    <w:pPr>
      <w:spacing w:after="0" w:line="240" w:lineRule="auto"/>
    </w:pPr>
  </w:style>
  <w:style w:type="table" w:styleId="TableGrid">
    <w:name w:val="Table Grid"/>
    <w:basedOn w:val="TableNormal"/>
    <w:uiPriority w:val="59"/>
    <w:rsid w:val="00ED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5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565"/>
  </w:style>
  <w:style w:type="paragraph" w:styleId="Footer">
    <w:name w:val="footer"/>
    <w:basedOn w:val="Normal"/>
    <w:link w:val="FooterChar"/>
    <w:uiPriority w:val="99"/>
    <w:unhideWhenUsed/>
    <w:rsid w:val="00ED5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65"/>
  </w:style>
  <w:style w:type="paragraph" w:styleId="ListParagraph">
    <w:name w:val="List Paragraph"/>
    <w:basedOn w:val="Normal"/>
    <w:uiPriority w:val="34"/>
    <w:qFormat/>
    <w:rsid w:val="003959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3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CF0"/>
    <w:pPr>
      <w:spacing w:after="0" w:line="240" w:lineRule="auto"/>
    </w:pPr>
  </w:style>
  <w:style w:type="table" w:styleId="TableGrid">
    <w:name w:val="Table Grid"/>
    <w:basedOn w:val="TableNormal"/>
    <w:uiPriority w:val="59"/>
    <w:rsid w:val="00ED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5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565"/>
  </w:style>
  <w:style w:type="paragraph" w:styleId="Footer">
    <w:name w:val="footer"/>
    <w:basedOn w:val="Normal"/>
    <w:link w:val="FooterChar"/>
    <w:uiPriority w:val="99"/>
    <w:unhideWhenUsed/>
    <w:rsid w:val="00ED5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65"/>
  </w:style>
  <w:style w:type="paragraph" w:styleId="ListParagraph">
    <w:name w:val="List Paragraph"/>
    <w:basedOn w:val="Normal"/>
    <w:uiPriority w:val="34"/>
    <w:qFormat/>
    <w:rsid w:val="003959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3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7920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john croager</cp:lastModifiedBy>
  <cp:revision>2</cp:revision>
  <cp:lastPrinted>2013-10-21T16:02:00Z</cp:lastPrinted>
  <dcterms:created xsi:type="dcterms:W3CDTF">2013-10-21T16:02:00Z</dcterms:created>
  <dcterms:modified xsi:type="dcterms:W3CDTF">2013-10-21T16:02:00Z</dcterms:modified>
</cp:coreProperties>
</file>